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75" w:rsidRDefault="0053602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2180" cy="8492677"/>
            <wp:effectExtent l="19050" t="0" r="7620" b="0"/>
            <wp:docPr id="1" name="Рисунок 1" descr="C:\Users\User\AppData\Local\Temp\Rar$DI00.797\¦¬TА¦-¦¦TА¦-¦-¦-¦- ¦б¦Х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797\¦¬TА¦-¦¦TА¦-¦-¦-¦- ¦б¦Х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4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2E" w:rsidRDefault="0053602E">
      <w:pPr>
        <w:rPr>
          <w:sz w:val="28"/>
          <w:szCs w:val="28"/>
        </w:rPr>
      </w:pPr>
    </w:p>
    <w:p w:rsidR="0053602E" w:rsidRDefault="0053602E">
      <w:pPr>
        <w:rPr>
          <w:sz w:val="28"/>
          <w:szCs w:val="28"/>
        </w:rPr>
      </w:pPr>
    </w:p>
    <w:p w:rsidR="0053602E" w:rsidRDefault="0053602E">
      <w:pPr>
        <w:rPr>
          <w:sz w:val="28"/>
          <w:szCs w:val="28"/>
        </w:rPr>
      </w:pPr>
    </w:p>
    <w:p w:rsidR="0053602E" w:rsidRDefault="0053602E">
      <w:pPr>
        <w:rPr>
          <w:sz w:val="28"/>
          <w:szCs w:val="28"/>
        </w:rPr>
      </w:pPr>
    </w:p>
    <w:p w:rsidR="0053602E" w:rsidRDefault="0053602E">
      <w:pPr>
        <w:rPr>
          <w:sz w:val="28"/>
          <w:szCs w:val="28"/>
        </w:rPr>
      </w:pPr>
    </w:p>
    <w:p w:rsidR="0053602E" w:rsidRPr="00657C2C" w:rsidRDefault="0053602E">
      <w:pPr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"/>
      </w:tblGrid>
      <w:tr w:rsidR="00515F03" w:rsidRPr="00657C2C" w:rsidTr="003A43C8">
        <w:tc>
          <w:tcPr>
            <w:tcW w:w="9464" w:type="dxa"/>
          </w:tcPr>
          <w:p w:rsidR="00515F03" w:rsidRPr="00A01867" w:rsidRDefault="00515F0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A01867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A01867" w:rsidRPr="00657C2C" w:rsidRDefault="00A01867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36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15F03" w:rsidRPr="00657C2C" w:rsidRDefault="00515F03" w:rsidP="003A43C8">
            <w:pPr>
              <w:pStyle w:val="12"/>
              <w:keepNext/>
              <w:keepLines/>
              <w:spacing w:after="0"/>
              <w:rPr>
                <w:b/>
                <w:sz w:val="24"/>
                <w:szCs w:val="24"/>
              </w:rPr>
            </w:pPr>
          </w:p>
        </w:tc>
      </w:tr>
      <w:tr w:rsidR="00570644" w:rsidRPr="00657C2C" w:rsidTr="003A43C8">
        <w:tc>
          <w:tcPr>
            <w:tcW w:w="9464" w:type="dxa"/>
          </w:tcPr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bookmarkStart w:id="0" w:name="bookmark0"/>
            <w:r w:rsidRPr="00657C2C">
              <w:rPr>
                <w:sz w:val="24"/>
                <w:szCs w:val="24"/>
              </w:rPr>
              <w:t>ПОЯСНИТЕЛЬНАЯ ЗАПИСКА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……….</w:t>
            </w:r>
            <w:r w:rsidR="00795DA7" w:rsidRPr="00657C2C">
              <w:rPr>
                <w:b/>
                <w:sz w:val="24"/>
                <w:szCs w:val="24"/>
              </w:rPr>
              <w:t>……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ind w:left="357" w:hanging="357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657C2C">
              <w:rPr>
                <w:sz w:val="24"/>
                <w:szCs w:val="24"/>
              </w:rPr>
              <w:t xml:space="preserve">ОСВОЕНИЯ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КАТЕГОРИИ «</w:t>
            </w:r>
            <w:r w:rsidR="000D0160">
              <w:rPr>
                <w:sz w:val="24"/>
                <w:szCs w:val="24"/>
              </w:rPr>
              <w:t>СЕ</w:t>
            </w:r>
            <w:r w:rsidR="00515F03" w:rsidRPr="00657C2C">
              <w:rPr>
                <w:sz w:val="24"/>
                <w:szCs w:val="24"/>
              </w:rPr>
              <w:t>»</w:t>
            </w:r>
            <w:r w:rsidR="000D0160">
              <w:rPr>
                <w:b/>
                <w:sz w:val="24"/>
                <w:szCs w:val="24"/>
              </w:rPr>
              <w:t>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  <w:r w:rsidR="00E15F1C">
              <w:rPr>
                <w:b/>
                <w:sz w:val="24"/>
                <w:szCs w:val="24"/>
              </w:rPr>
              <w:t>……………………...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СИСТЕМА </w:t>
            </w:r>
            <w:proofErr w:type="gramStart"/>
            <w:r w:rsidRPr="00657C2C">
              <w:rPr>
                <w:sz w:val="24"/>
                <w:szCs w:val="24"/>
              </w:rPr>
              <w:t xml:space="preserve">ОЦЕНКИ РЕЗУЛЬТАТОВ ОСВОЕНИЯ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КАТЕГОРИИ «</w:t>
            </w:r>
            <w:r w:rsidR="000D0160">
              <w:rPr>
                <w:sz w:val="24"/>
                <w:szCs w:val="24"/>
              </w:rPr>
              <w:t>СЕ</w:t>
            </w:r>
            <w:r w:rsidR="00515F03" w:rsidRPr="00657C2C">
              <w:rPr>
                <w:sz w:val="24"/>
                <w:szCs w:val="24"/>
              </w:rPr>
              <w:t>»</w:t>
            </w:r>
            <w:r w:rsidR="00B00274">
              <w:rPr>
                <w:b/>
                <w:sz w:val="24"/>
                <w:szCs w:val="24"/>
              </w:rPr>
              <w:t>………………</w:t>
            </w:r>
            <w:r w:rsidR="00795DA7" w:rsidRPr="00657C2C">
              <w:rPr>
                <w:b/>
                <w:sz w:val="24"/>
                <w:szCs w:val="24"/>
              </w:rPr>
              <w:t>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……..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УЧЕБНЫЙ ПЛАН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КАЛЕНДАРНЫЙ УЧЕБНЫЙ ГРАФИК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2556" w:rsidRPr="00657C2C" w:rsidRDefault="003A255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РАБОЧИЕ ПРОГРАММЫ УЧЕБНЫХ ПРЕДМЕТОВ</w:t>
            </w:r>
            <w:r w:rsidR="00795DA7" w:rsidRPr="00657C2C">
              <w:rPr>
                <w:b/>
                <w:sz w:val="24"/>
                <w:szCs w:val="24"/>
              </w:rPr>
              <w:t>……...……………………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</w:p>
          <w:p w:rsidR="003A2556" w:rsidRPr="00657C2C" w:rsidRDefault="003A255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72E3" w:rsidP="00515F03">
            <w:pPr>
              <w:pStyle w:val="a9"/>
              <w:numPr>
                <w:ilvl w:val="1"/>
                <w:numId w:val="7"/>
              </w:numPr>
              <w:tabs>
                <w:tab w:val="left" w:pos="1257"/>
                <w:tab w:val="right" w:leader="dot" w:pos="10070"/>
              </w:tabs>
              <w:spacing w:line="240" w:lineRule="auto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 xml:space="preserve">Учебные предметы </w:t>
            </w:r>
            <w:r w:rsidR="00570644" w:rsidRPr="00657C2C">
              <w:rPr>
                <w:b/>
                <w:sz w:val="24"/>
                <w:szCs w:val="24"/>
              </w:rPr>
              <w:t>Специальн</w:t>
            </w:r>
            <w:r w:rsidRPr="00657C2C">
              <w:rPr>
                <w:b/>
                <w:sz w:val="24"/>
                <w:szCs w:val="24"/>
              </w:rPr>
              <w:t>ого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0644" w:rsidRPr="00657C2C">
              <w:rPr>
                <w:b/>
                <w:sz w:val="24"/>
                <w:szCs w:val="24"/>
              </w:rPr>
              <w:t>цикл</w:t>
            </w:r>
            <w:r w:rsidRPr="00657C2C">
              <w:rPr>
                <w:b/>
                <w:sz w:val="24"/>
                <w:szCs w:val="24"/>
              </w:rPr>
              <w:t>а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r w:rsidR="00515F03" w:rsidRPr="00657C2C">
              <w:rPr>
                <w:b/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b/>
                <w:sz w:val="24"/>
                <w:szCs w:val="24"/>
              </w:rPr>
              <w:t xml:space="preserve"> категории «</w:t>
            </w:r>
            <w:r w:rsidR="000D0160">
              <w:rPr>
                <w:b/>
                <w:sz w:val="24"/>
                <w:szCs w:val="24"/>
              </w:rPr>
              <w:t>СЕ</w:t>
            </w:r>
            <w:r w:rsidR="00515F03" w:rsidRPr="00657C2C">
              <w:rPr>
                <w:b/>
                <w:sz w:val="24"/>
                <w:szCs w:val="24"/>
              </w:rPr>
              <w:t>»</w:t>
            </w:r>
            <w:r w:rsidR="000D0160">
              <w:rPr>
                <w:b/>
                <w:sz w:val="24"/>
                <w:szCs w:val="24"/>
              </w:rPr>
              <w:t>…………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……………………………</w:t>
            </w:r>
            <w:r w:rsidR="00795DA7" w:rsidRPr="00657C2C">
              <w:rPr>
                <w:b/>
                <w:sz w:val="24"/>
                <w:szCs w:val="24"/>
              </w:rPr>
              <w:t>……..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«Устройство и техническое обслуживание транспортных средств категории «</w:t>
            </w:r>
            <w:r w:rsidR="000D0160">
              <w:rPr>
                <w:i/>
                <w:sz w:val="24"/>
                <w:szCs w:val="24"/>
              </w:rPr>
              <w:t>СЕ</w:t>
            </w:r>
            <w:r w:rsidRPr="00657C2C">
              <w:rPr>
                <w:i/>
                <w:sz w:val="24"/>
                <w:szCs w:val="24"/>
              </w:rPr>
              <w:t>» как объектов упра</w:t>
            </w:r>
            <w:r w:rsidR="003A72E3" w:rsidRPr="00657C2C">
              <w:rPr>
                <w:i/>
                <w:sz w:val="24"/>
                <w:szCs w:val="24"/>
              </w:rPr>
              <w:t>вления»</w:t>
            </w:r>
            <w:r w:rsidR="000D0160">
              <w:rPr>
                <w:b/>
                <w:sz w:val="24"/>
                <w:szCs w:val="24"/>
              </w:rPr>
              <w:t>…</w:t>
            </w:r>
            <w:r w:rsidR="00795DA7" w:rsidRPr="00657C2C">
              <w:rPr>
                <w:b/>
                <w:sz w:val="24"/>
                <w:szCs w:val="24"/>
              </w:rPr>
              <w:t>…...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left" w:leader="dot" w:pos="541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«Основы управления транспортными средствами категории «</w:t>
            </w:r>
            <w:r w:rsidR="000D0160">
              <w:rPr>
                <w:i/>
                <w:sz w:val="24"/>
                <w:szCs w:val="24"/>
              </w:rPr>
              <w:t>СЕ</w:t>
            </w:r>
            <w:r w:rsidRPr="00657C2C">
              <w:rPr>
                <w:i/>
                <w:sz w:val="24"/>
                <w:szCs w:val="24"/>
              </w:rPr>
              <w:t>»</w:t>
            </w:r>
            <w:r w:rsidR="000D0160">
              <w:rPr>
                <w:b/>
                <w:sz w:val="24"/>
                <w:szCs w:val="24"/>
              </w:rPr>
              <w:t>……………….</w:t>
            </w:r>
            <w:r w:rsidR="00B00274">
              <w:rPr>
                <w:b/>
                <w:sz w:val="24"/>
                <w:szCs w:val="24"/>
              </w:rPr>
              <w:t>.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«Вождение транспортных средств категории «</w:t>
            </w:r>
            <w:r w:rsidR="000D0160">
              <w:rPr>
                <w:i/>
                <w:sz w:val="24"/>
                <w:szCs w:val="24"/>
              </w:rPr>
              <w:t>СЕ</w:t>
            </w:r>
            <w:r w:rsidRPr="00657C2C">
              <w:rPr>
                <w:i/>
                <w:sz w:val="24"/>
                <w:szCs w:val="24"/>
              </w:rPr>
              <w:t>» (для транспортных средс</w:t>
            </w:r>
            <w:r w:rsidR="003A72E3" w:rsidRPr="00657C2C">
              <w:rPr>
                <w:i/>
                <w:sz w:val="24"/>
                <w:szCs w:val="24"/>
              </w:rPr>
              <w:t>тв с механической трансмиссией)</w:t>
            </w:r>
            <w:r w:rsidR="00795DA7" w:rsidRPr="00657C2C">
              <w:rPr>
                <w:b/>
                <w:sz w:val="24"/>
                <w:szCs w:val="24"/>
              </w:rPr>
              <w:t>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</w:t>
            </w:r>
          </w:p>
          <w:p w:rsidR="003A2556" w:rsidRPr="00657C2C" w:rsidRDefault="003A2556" w:rsidP="00515F03">
            <w:pPr>
              <w:pStyle w:val="a9"/>
              <w:tabs>
                <w:tab w:val="left" w:pos="2105"/>
                <w:tab w:val="right" w:leader="dot" w:pos="10070"/>
              </w:tabs>
              <w:spacing w:line="240" w:lineRule="auto"/>
              <w:ind w:left="144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648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УСЛОВИЯ </w:t>
            </w:r>
            <w:proofErr w:type="gramStart"/>
            <w:r w:rsidRPr="00657C2C">
              <w:rPr>
                <w:sz w:val="24"/>
                <w:szCs w:val="24"/>
              </w:rPr>
              <w:t xml:space="preserve">РЕАЛИЗАЦИИ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КАТЕГОРИИ «</w:t>
            </w:r>
            <w:r w:rsidR="000D0160">
              <w:rPr>
                <w:sz w:val="24"/>
                <w:szCs w:val="24"/>
              </w:rPr>
              <w:t>СЕ</w:t>
            </w:r>
            <w:r w:rsidR="00515F03" w:rsidRPr="00657C2C">
              <w:rPr>
                <w:sz w:val="24"/>
                <w:szCs w:val="24"/>
              </w:rPr>
              <w:t>»</w:t>
            </w:r>
            <w:r w:rsidR="000D0160">
              <w:rPr>
                <w:b/>
                <w:sz w:val="24"/>
                <w:szCs w:val="24"/>
              </w:rPr>
              <w:t>………………</w:t>
            </w:r>
            <w:r w:rsidR="00B00274">
              <w:rPr>
                <w:b/>
                <w:sz w:val="24"/>
                <w:szCs w:val="24"/>
              </w:rPr>
              <w:t>…...</w:t>
            </w:r>
            <w:r w:rsidR="00795DA7" w:rsidRPr="00657C2C">
              <w:rPr>
                <w:b/>
                <w:sz w:val="24"/>
                <w:szCs w:val="24"/>
              </w:rPr>
              <w:t>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……………</w:t>
            </w:r>
          </w:p>
          <w:p w:rsidR="003A2556" w:rsidRPr="00657C2C" w:rsidRDefault="003A2556" w:rsidP="00515F03">
            <w:pPr>
              <w:pStyle w:val="a9"/>
              <w:tabs>
                <w:tab w:val="left" w:pos="648"/>
                <w:tab w:val="right" w:leader="dot" w:pos="10070"/>
              </w:tabs>
              <w:spacing w:line="240" w:lineRule="auto"/>
              <w:ind w:left="360" w:firstLine="0"/>
              <w:rPr>
                <w:sz w:val="16"/>
                <w:szCs w:val="16"/>
              </w:rPr>
            </w:pPr>
          </w:p>
          <w:p w:rsidR="003A2556" w:rsidRPr="00657C2C" w:rsidRDefault="003A2556" w:rsidP="000D0160">
            <w:pPr>
              <w:pStyle w:val="a9"/>
              <w:numPr>
                <w:ilvl w:val="0"/>
                <w:numId w:val="7"/>
              </w:numPr>
              <w:tabs>
                <w:tab w:val="left" w:pos="648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УЧЕБНО-МЕТОДИЧЕСКИЕ МАТЕРИАЛЫ, ОБЕСПЕЧИВАЮЩИЕ РЕАЛИЗАЦИЮ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 КАТЕГОРИИ «</w:t>
            </w:r>
            <w:r w:rsidR="000D0160">
              <w:rPr>
                <w:sz w:val="24"/>
                <w:szCs w:val="24"/>
              </w:rPr>
              <w:t>СЕ</w:t>
            </w:r>
            <w:r w:rsidR="00515F03" w:rsidRPr="00657C2C">
              <w:rPr>
                <w:sz w:val="24"/>
                <w:szCs w:val="24"/>
              </w:rPr>
              <w:t>»</w:t>
            </w:r>
            <w:r w:rsidR="00937FEC" w:rsidRPr="00657C2C">
              <w:rPr>
                <w:b/>
                <w:sz w:val="24"/>
                <w:szCs w:val="24"/>
              </w:rPr>
              <w:t>…</w:t>
            </w:r>
            <w:r w:rsidR="00B00274">
              <w:rPr>
                <w:b/>
                <w:sz w:val="24"/>
                <w:szCs w:val="24"/>
              </w:rPr>
              <w:t>…..</w:t>
            </w:r>
            <w:r w:rsidR="00795DA7" w:rsidRPr="00657C2C">
              <w:rPr>
                <w:b/>
                <w:sz w:val="24"/>
                <w:szCs w:val="24"/>
              </w:rPr>
              <w:t>………</w:t>
            </w:r>
            <w:r w:rsidR="003A43C8" w:rsidRPr="00657C2C">
              <w:rPr>
                <w:b/>
                <w:sz w:val="24"/>
                <w:szCs w:val="24"/>
              </w:rPr>
              <w:t>……</w:t>
            </w:r>
            <w:r w:rsidR="00937FEC" w:rsidRPr="00657C2C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37D44" w:rsidRPr="00657C2C" w:rsidRDefault="00D431D0" w:rsidP="003A43C8">
            <w:pPr>
              <w:pStyle w:val="12"/>
              <w:keepNext/>
              <w:keepLines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37D44" w:rsidRPr="00657C2C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5706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3A43C8" w:rsidRPr="00657C2C" w:rsidRDefault="003A43C8" w:rsidP="003A43C8">
            <w:pPr>
              <w:rPr>
                <w:b/>
                <w:sz w:val="20"/>
                <w:szCs w:val="20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37D44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D431D0" w:rsidRDefault="00D431D0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D431D0" w:rsidRPr="00657C2C" w:rsidRDefault="00D431D0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D431D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B37D44" w:rsidRPr="008C4800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8C4800" w:rsidRPr="008C4800" w:rsidRDefault="008C4800" w:rsidP="003A43C8">
            <w:pPr>
              <w:jc w:val="center"/>
              <w:rPr>
                <w:b/>
              </w:rPr>
            </w:pPr>
          </w:p>
          <w:p w:rsidR="008C4800" w:rsidRPr="008C4800" w:rsidRDefault="008C4800" w:rsidP="003A43C8">
            <w:pPr>
              <w:jc w:val="center"/>
              <w:rPr>
                <w:b/>
              </w:rPr>
            </w:pPr>
          </w:p>
          <w:p w:rsidR="00B37D44" w:rsidRPr="00657C2C" w:rsidRDefault="00081AF0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B37D44" w:rsidRPr="00657C2C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2"/>
                <w:szCs w:val="22"/>
              </w:rPr>
            </w:pPr>
          </w:p>
          <w:p w:rsidR="00B37D44" w:rsidRPr="00657C2C" w:rsidRDefault="00B37D44" w:rsidP="00E438BB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1A7407" w:rsidRPr="00657C2C" w:rsidRDefault="001A7407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A01867" w:rsidRDefault="003A2556" w:rsidP="00A01867">
      <w:pPr>
        <w:pStyle w:val="a9"/>
        <w:numPr>
          <w:ilvl w:val="0"/>
          <w:numId w:val="12"/>
        </w:numPr>
        <w:tabs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A01867">
        <w:rPr>
          <w:b/>
          <w:sz w:val="24"/>
          <w:szCs w:val="24"/>
        </w:rPr>
        <w:lastRenderedPageBreak/>
        <w:t>ПОЯСНИТЕЛЬНАЯ ЗАПИСКА</w:t>
      </w:r>
    </w:p>
    <w:p w:rsidR="000F2F15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>» разработана в соответствии с требованиями:</w:t>
      </w:r>
    </w:p>
    <w:p w:rsidR="000F2F15" w:rsidRPr="00657C2C" w:rsidRDefault="000F2F15" w:rsidP="0085654A">
      <w:pPr>
        <w:pStyle w:val="14"/>
        <w:numPr>
          <w:ilvl w:val="0"/>
          <w:numId w:val="24"/>
        </w:numPr>
        <w:spacing w:line="216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Федерального закона от 10 декабря 1995 г. № 196-ФЗ «О безопасности дорожного движения» (Собрание законодательства Российской Федерации, 1995, № 50, ст. 4873; 2021, № 49, ст. 8153) (далее - Федеральны</w:t>
      </w:r>
      <w:r w:rsidR="001A7407" w:rsidRPr="00657C2C">
        <w:rPr>
          <w:sz w:val="24"/>
          <w:szCs w:val="24"/>
        </w:rPr>
        <w:t>й закон № 196-ФЗ);</w:t>
      </w:r>
    </w:p>
    <w:p w:rsidR="000F2F15" w:rsidRPr="00657C2C" w:rsidRDefault="000F2F15" w:rsidP="0085654A">
      <w:pPr>
        <w:pStyle w:val="14"/>
        <w:numPr>
          <w:ilvl w:val="0"/>
          <w:numId w:val="24"/>
        </w:numPr>
        <w:spacing w:line="216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пунктом 3 части 3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7598) (далее - Федеральный закон об образовании)</w:t>
      </w:r>
      <w:r w:rsidR="001A7407" w:rsidRPr="00657C2C">
        <w:rPr>
          <w:sz w:val="24"/>
          <w:szCs w:val="24"/>
        </w:rPr>
        <w:t>;</w:t>
      </w:r>
    </w:p>
    <w:p w:rsidR="000F2F15" w:rsidRDefault="000F2F15" w:rsidP="0085654A">
      <w:pPr>
        <w:pStyle w:val="14"/>
        <w:numPr>
          <w:ilvl w:val="0"/>
          <w:numId w:val="24"/>
        </w:numPr>
        <w:spacing w:line="216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 59784)</w:t>
      </w:r>
      <w:r w:rsidR="001A7407" w:rsidRPr="00657C2C">
        <w:rPr>
          <w:sz w:val="24"/>
          <w:szCs w:val="24"/>
        </w:rPr>
        <w:t>;</w:t>
      </w:r>
    </w:p>
    <w:p w:rsidR="00C302DD" w:rsidRPr="00657C2C" w:rsidRDefault="00C302DD" w:rsidP="0085654A">
      <w:pPr>
        <w:pStyle w:val="14"/>
        <w:numPr>
          <w:ilvl w:val="0"/>
          <w:numId w:val="24"/>
        </w:numPr>
        <w:spacing w:line="216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Федерации от 31 июля 2020 г. № 282 (зарегистрирован Министерством юстиции Российской Федерации 23 ноября 2020 г., регистрационный № 61070);</w:t>
      </w:r>
      <w:proofErr w:type="gramEnd"/>
    </w:p>
    <w:p w:rsidR="000F2F15" w:rsidRPr="00657C2C" w:rsidRDefault="000F2F15" w:rsidP="0085654A">
      <w:pPr>
        <w:pStyle w:val="14"/>
        <w:numPr>
          <w:ilvl w:val="0"/>
          <w:numId w:val="24"/>
        </w:numPr>
        <w:spacing w:line="216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Примерной программы профессиональной подготовки води</w:t>
      </w:r>
      <w:r w:rsidR="001A7407" w:rsidRPr="00657C2C">
        <w:rPr>
          <w:sz w:val="24"/>
          <w:szCs w:val="24"/>
        </w:rPr>
        <w:t>телей транспортных средств кате</w:t>
      </w:r>
      <w:r w:rsidRPr="00657C2C">
        <w:rPr>
          <w:sz w:val="24"/>
          <w:szCs w:val="24"/>
        </w:rPr>
        <w:t>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 xml:space="preserve">», утвержденной приказом Министерства просвещения Российской Федерации от 8 ноября 2021 г. </w:t>
      </w:r>
      <w:r w:rsidRPr="00657C2C">
        <w:rPr>
          <w:sz w:val="24"/>
          <w:szCs w:val="24"/>
          <w:lang w:val="en-US" w:eastAsia="en-US" w:bidi="en-US"/>
        </w:rPr>
        <w:t>N</w:t>
      </w:r>
      <w:r w:rsidRPr="00657C2C">
        <w:rPr>
          <w:sz w:val="24"/>
          <w:szCs w:val="24"/>
          <w:lang w:eastAsia="en-US" w:bidi="en-US"/>
        </w:rPr>
        <w:t xml:space="preserve"> </w:t>
      </w:r>
      <w:r w:rsidRPr="00657C2C">
        <w:rPr>
          <w:sz w:val="24"/>
          <w:szCs w:val="24"/>
        </w:rPr>
        <w:t xml:space="preserve">808 </w:t>
      </w:r>
      <w:r w:rsidR="00937FEC" w:rsidRPr="00657C2C">
        <w:rPr>
          <w:sz w:val="24"/>
          <w:szCs w:val="24"/>
        </w:rPr>
        <w:t>«</w:t>
      </w:r>
      <w:r w:rsidRPr="00657C2C">
        <w:rPr>
          <w:sz w:val="24"/>
          <w:szCs w:val="24"/>
        </w:rPr>
        <w:t xml:space="preserve">Об утверждении примерных </w:t>
      </w:r>
      <w:proofErr w:type="gramStart"/>
      <w:r w:rsidRPr="00657C2C">
        <w:rPr>
          <w:sz w:val="24"/>
          <w:szCs w:val="24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657C2C">
        <w:rPr>
          <w:sz w:val="24"/>
          <w:szCs w:val="24"/>
        </w:rPr>
        <w:t xml:space="preserve"> и подкатегорий</w:t>
      </w:r>
      <w:r w:rsidR="00937FEC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(зарегистрирован Министерством юстиции Российской Федерации 10 марта 2022 г., регистрационный № 67672) (далее - Примерная программа).</w:t>
      </w:r>
    </w:p>
    <w:p w:rsidR="000F2F15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Содержание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</w:t>
      </w:r>
      <w:r w:rsidR="00C302DD">
        <w:rPr>
          <w:sz w:val="24"/>
          <w:szCs w:val="24"/>
        </w:rPr>
        <w:t>СЕ</w:t>
      </w:r>
      <w:r w:rsidR="0073565E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представлено пояс</w:t>
      </w:r>
      <w:r w:rsidR="001A7407" w:rsidRPr="00657C2C">
        <w:rPr>
          <w:sz w:val="24"/>
          <w:szCs w:val="24"/>
        </w:rPr>
        <w:t>нительной запиской, планируемыми результатами освоения Программы, системой оценки результатов освоения Программы, учебным пла</w:t>
      </w:r>
      <w:r w:rsidRPr="00657C2C">
        <w:rPr>
          <w:sz w:val="24"/>
          <w:szCs w:val="24"/>
        </w:rPr>
        <w:t xml:space="preserve">ном, </w:t>
      </w:r>
      <w:r w:rsidR="001A7407" w:rsidRPr="00657C2C">
        <w:rPr>
          <w:sz w:val="24"/>
          <w:szCs w:val="24"/>
        </w:rPr>
        <w:t>календарным учебным графиком</w:t>
      </w:r>
      <w:r w:rsidR="00665082" w:rsidRPr="00657C2C">
        <w:rPr>
          <w:sz w:val="24"/>
          <w:szCs w:val="24"/>
        </w:rPr>
        <w:t xml:space="preserve">, </w:t>
      </w:r>
      <w:r w:rsidRPr="00657C2C">
        <w:rPr>
          <w:sz w:val="24"/>
          <w:szCs w:val="24"/>
        </w:rPr>
        <w:t>рабочими программами учебных предметов, условиями реализа</w:t>
      </w:r>
      <w:r w:rsidR="00665082" w:rsidRPr="00657C2C">
        <w:rPr>
          <w:sz w:val="24"/>
          <w:szCs w:val="24"/>
        </w:rPr>
        <w:t>ции Программы</w:t>
      </w:r>
      <w:r w:rsidRPr="00657C2C">
        <w:rPr>
          <w:sz w:val="24"/>
          <w:szCs w:val="24"/>
        </w:rPr>
        <w:t>, учебно-методическими мат</w:t>
      </w:r>
      <w:r w:rsidR="00665082" w:rsidRPr="00657C2C">
        <w:rPr>
          <w:sz w:val="24"/>
          <w:szCs w:val="24"/>
        </w:rPr>
        <w:t>ериалами, обеспечивающими реали</w:t>
      </w:r>
      <w:r w:rsidRPr="00657C2C">
        <w:rPr>
          <w:sz w:val="24"/>
          <w:szCs w:val="24"/>
        </w:rPr>
        <w:t>зацию Программы.</w:t>
      </w:r>
    </w:p>
    <w:p w:rsidR="000F2F15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Учебный план содержит перечень учебных предметов специального цикл</w:t>
      </w:r>
      <w:r w:rsidR="00C302DD">
        <w:rPr>
          <w:sz w:val="24"/>
          <w:szCs w:val="24"/>
        </w:rPr>
        <w:t>а</w:t>
      </w:r>
      <w:r w:rsidRPr="00657C2C">
        <w:rPr>
          <w:sz w:val="24"/>
          <w:szCs w:val="24"/>
        </w:rPr>
        <w:t xml:space="preserve">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F2F15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Рабочие программы учебных предметов раск</w:t>
      </w:r>
      <w:r w:rsidR="00665082" w:rsidRPr="00657C2C">
        <w:rPr>
          <w:sz w:val="24"/>
          <w:szCs w:val="24"/>
        </w:rPr>
        <w:t>рывают последовательность изуче</w:t>
      </w:r>
      <w:r w:rsidRPr="00657C2C">
        <w:rPr>
          <w:sz w:val="24"/>
          <w:szCs w:val="24"/>
        </w:rPr>
        <w:t>ния разделов и тем, а также распределение учебных часов по разделам и темам.</w:t>
      </w:r>
    </w:p>
    <w:p w:rsidR="000F2F15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Последовательность изучения разделов и т</w:t>
      </w:r>
      <w:r w:rsidR="00665082" w:rsidRPr="00657C2C">
        <w:rPr>
          <w:sz w:val="24"/>
          <w:szCs w:val="24"/>
        </w:rPr>
        <w:t>ем учебных предметов определяет</w:t>
      </w:r>
      <w:r w:rsidRPr="00657C2C">
        <w:rPr>
          <w:sz w:val="24"/>
          <w:szCs w:val="24"/>
        </w:rPr>
        <w:t xml:space="preserve">ся настоящей </w:t>
      </w:r>
      <w:r w:rsidR="00F615DE">
        <w:rPr>
          <w:sz w:val="24"/>
          <w:szCs w:val="24"/>
        </w:rPr>
        <w:t>О</w:t>
      </w:r>
      <w:r w:rsidRPr="00657C2C">
        <w:rPr>
          <w:sz w:val="24"/>
          <w:szCs w:val="24"/>
        </w:rPr>
        <w:t>бразовательной программой профессиональной подготовки водителей транспортных средств категории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>»,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(Собрание за</w:t>
      </w:r>
      <w:r w:rsidR="00665082" w:rsidRPr="00657C2C">
        <w:rPr>
          <w:sz w:val="24"/>
          <w:szCs w:val="24"/>
        </w:rPr>
        <w:t>конодательства Российской Феде</w:t>
      </w:r>
      <w:r w:rsidRPr="00657C2C">
        <w:rPr>
          <w:sz w:val="24"/>
          <w:szCs w:val="24"/>
        </w:rPr>
        <w:t>рации, 2012, № 53, ст. 7598,</w:t>
      </w:r>
      <w:r w:rsidR="00937FEC" w:rsidRPr="00657C2C">
        <w:rPr>
          <w:sz w:val="24"/>
          <w:szCs w:val="24"/>
        </w:rPr>
        <w:t xml:space="preserve"> </w:t>
      </w:r>
      <w:r w:rsidRPr="00657C2C">
        <w:rPr>
          <w:sz w:val="24"/>
          <w:szCs w:val="24"/>
        </w:rPr>
        <w:t>2021, № 1, ст. 56), которая согласовывается с Государственной инспекцией безопасности дорожного движения Мин</w:t>
      </w:r>
      <w:r w:rsidR="00665082" w:rsidRPr="00657C2C">
        <w:rPr>
          <w:sz w:val="24"/>
          <w:szCs w:val="24"/>
        </w:rPr>
        <w:t>истерства внутренних</w:t>
      </w:r>
      <w:proofErr w:type="gramEnd"/>
      <w:r w:rsidR="00665082" w:rsidRPr="00657C2C">
        <w:rPr>
          <w:sz w:val="24"/>
          <w:szCs w:val="24"/>
        </w:rPr>
        <w:t xml:space="preserve"> дел Россий</w:t>
      </w:r>
      <w:r w:rsidRPr="00657C2C">
        <w:rPr>
          <w:sz w:val="24"/>
          <w:szCs w:val="24"/>
        </w:rPr>
        <w:t xml:space="preserve">ской Федерации согласно подпункту «в» пункта 5 Положения </w:t>
      </w:r>
      <w:r w:rsidR="00665082" w:rsidRPr="00657C2C">
        <w:rPr>
          <w:sz w:val="24"/>
          <w:szCs w:val="24"/>
        </w:rPr>
        <w:t>о лицензировании обра</w:t>
      </w:r>
      <w:r w:rsidRPr="00657C2C">
        <w:rPr>
          <w:sz w:val="24"/>
          <w:szCs w:val="24"/>
        </w:rPr>
        <w:t>зовательной деятельности, утвержденного постановлением Правительства Российской Федерации от 18 сентября 2020 г. № 1490 (Собрание з</w:t>
      </w:r>
      <w:r w:rsidR="00665082" w:rsidRPr="00657C2C">
        <w:rPr>
          <w:sz w:val="24"/>
          <w:szCs w:val="24"/>
        </w:rPr>
        <w:t>аконодательства Российской Феде</w:t>
      </w:r>
      <w:r w:rsidRPr="00657C2C">
        <w:rPr>
          <w:sz w:val="24"/>
          <w:szCs w:val="24"/>
        </w:rPr>
        <w:t>рации, 2020, № 39, ст. 6067).</w:t>
      </w:r>
    </w:p>
    <w:p w:rsidR="00665082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Условия </w:t>
      </w:r>
      <w:proofErr w:type="gramStart"/>
      <w:r w:rsidRPr="00657C2C">
        <w:rPr>
          <w:sz w:val="24"/>
          <w:szCs w:val="24"/>
        </w:rPr>
        <w:t xml:space="preserve">реализации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73565E" w:rsidRPr="00657C2C">
        <w:rPr>
          <w:sz w:val="24"/>
          <w:szCs w:val="24"/>
        </w:rPr>
        <w:t xml:space="preserve"> категории «</w:t>
      </w:r>
      <w:r w:rsidR="00C302DD">
        <w:rPr>
          <w:sz w:val="24"/>
          <w:szCs w:val="24"/>
        </w:rPr>
        <w:t>СЕ</w:t>
      </w:r>
      <w:r w:rsidR="0073565E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составляют </w:t>
      </w:r>
      <w:r w:rsidR="0073565E" w:rsidRPr="00657C2C">
        <w:rPr>
          <w:sz w:val="24"/>
          <w:szCs w:val="24"/>
        </w:rPr>
        <w:t>материально-техническую базу ор</w:t>
      </w:r>
      <w:r w:rsidRPr="00657C2C">
        <w:rPr>
          <w:sz w:val="24"/>
          <w:szCs w:val="24"/>
        </w:rPr>
        <w:t>ганизации, осуществляющей образовательную деятельность, и содер</w:t>
      </w:r>
      <w:r w:rsidR="00665082" w:rsidRPr="00657C2C">
        <w:rPr>
          <w:sz w:val="24"/>
          <w:szCs w:val="24"/>
        </w:rPr>
        <w:t>жат организаци</w:t>
      </w:r>
      <w:r w:rsidRPr="00657C2C">
        <w:rPr>
          <w:sz w:val="24"/>
          <w:szCs w:val="24"/>
        </w:rPr>
        <w:t>онно-педагогические, кадровые, информационно</w:t>
      </w:r>
      <w:r w:rsidR="00665082" w:rsidRPr="00657C2C">
        <w:rPr>
          <w:sz w:val="24"/>
          <w:szCs w:val="24"/>
        </w:rPr>
        <w:t>-методические и материально-тех</w:t>
      </w:r>
      <w:r w:rsidRPr="00657C2C">
        <w:rPr>
          <w:sz w:val="24"/>
          <w:szCs w:val="24"/>
        </w:rPr>
        <w:t xml:space="preserve">нические требования. </w:t>
      </w:r>
    </w:p>
    <w:p w:rsidR="00665082" w:rsidRPr="00657C2C" w:rsidRDefault="000F2F15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Учебно-методические материалы обеспечивают реализацию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</w:t>
      </w:r>
      <w:r w:rsidR="00C302DD">
        <w:rPr>
          <w:sz w:val="24"/>
          <w:szCs w:val="24"/>
        </w:rPr>
        <w:t>СЕ</w:t>
      </w:r>
      <w:r w:rsidR="0073565E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>.</w:t>
      </w:r>
    </w:p>
    <w:p w:rsidR="005040C0" w:rsidRPr="00657C2C" w:rsidRDefault="0073565E" w:rsidP="0085654A">
      <w:pPr>
        <w:pStyle w:val="14"/>
        <w:spacing w:line="216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>»</w:t>
      </w:r>
      <w:r w:rsidR="000F2F15" w:rsidRPr="00657C2C">
        <w:rPr>
          <w:sz w:val="24"/>
          <w:szCs w:val="24"/>
        </w:rPr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665082" w:rsidRPr="00A01867" w:rsidRDefault="00665082" w:rsidP="00570D9D">
      <w:pPr>
        <w:pStyle w:val="aa"/>
        <w:numPr>
          <w:ilvl w:val="0"/>
          <w:numId w:val="12"/>
        </w:numPr>
        <w:jc w:val="center"/>
        <w:rPr>
          <w:b/>
        </w:rPr>
      </w:pPr>
      <w:r w:rsidRPr="00A01867">
        <w:rPr>
          <w:b/>
        </w:rPr>
        <w:lastRenderedPageBreak/>
        <w:t xml:space="preserve">ПЛАНИРУЕМЫЕ РЕЗУЛЬТАТЫ </w:t>
      </w:r>
      <w:proofErr w:type="gramStart"/>
      <w:r w:rsidRPr="00A01867">
        <w:rPr>
          <w:b/>
        </w:rPr>
        <w:t xml:space="preserve">ОСВОЕНИЯ </w:t>
      </w:r>
      <w:r w:rsidR="00570D9D" w:rsidRPr="00A01867">
        <w:rPr>
          <w:b/>
        </w:rPr>
        <w:t>ОБРАЗОВАТЕЛЬНОЙ ПРОГРАММЫ ПРОФЕССИОНАЛЬНОЙ ПОДГОТОВКИ ВОДИТЕЛЕЙ ТРАНСПОРТНЫХ СРЕДСТВ</w:t>
      </w:r>
      <w:proofErr w:type="gramEnd"/>
      <w:r w:rsidR="00570D9D" w:rsidRPr="00A01867">
        <w:rPr>
          <w:b/>
        </w:rPr>
        <w:t xml:space="preserve"> КАТЕГОРИИ «</w:t>
      </w:r>
      <w:r w:rsidR="00C302DD" w:rsidRPr="00A01867">
        <w:rPr>
          <w:b/>
        </w:rPr>
        <w:t>СЕ</w:t>
      </w:r>
      <w:r w:rsidR="00570D9D" w:rsidRPr="00A01867">
        <w:rPr>
          <w:b/>
        </w:rPr>
        <w:t>»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207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 В результате </w:t>
      </w:r>
      <w:proofErr w:type="gramStart"/>
      <w:r w:rsidRPr="00657C2C">
        <w:rPr>
          <w:b/>
          <w:sz w:val="24"/>
          <w:szCs w:val="24"/>
        </w:rPr>
        <w:t xml:space="preserve">освоения </w:t>
      </w:r>
      <w:r w:rsidR="00AE761B" w:rsidRPr="00657C2C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AE761B" w:rsidRPr="00657C2C">
        <w:rPr>
          <w:b/>
          <w:sz w:val="24"/>
          <w:szCs w:val="24"/>
        </w:rPr>
        <w:t xml:space="preserve"> категории «</w:t>
      </w:r>
      <w:r w:rsidR="00C302DD">
        <w:rPr>
          <w:b/>
          <w:sz w:val="24"/>
          <w:szCs w:val="24"/>
        </w:rPr>
        <w:t>СЕ</w:t>
      </w:r>
      <w:r w:rsidR="00AE761B" w:rsidRPr="00657C2C">
        <w:rPr>
          <w:b/>
          <w:sz w:val="24"/>
          <w:szCs w:val="24"/>
        </w:rPr>
        <w:t>»</w:t>
      </w:r>
      <w:r w:rsidRPr="00657C2C">
        <w:rPr>
          <w:b/>
          <w:sz w:val="24"/>
          <w:szCs w:val="24"/>
        </w:rPr>
        <w:t xml:space="preserve"> обучающиеся должны знать: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законодательства Российской Федерации в сфере дорожного движения;</w:t>
      </w:r>
    </w:p>
    <w:p w:rsid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основы безопасного управления составом транспортных средств;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назначение, устройство и разновидности тягово-сцепных устройств тягачей;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 xml:space="preserve">перечень неисправностей и </w:t>
      </w:r>
      <w:proofErr w:type="gramStart"/>
      <w:r w:rsidRPr="00C302DD">
        <w:rPr>
          <w:sz w:val="24"/>
          <w:szCs w:val="24"/>
        </w:rPr>
        <w:t>условий</w:t>
      </w:r>
      <w:proofErr w:type="gramEnd"/>
      <w:r w:rsidRPr="00C302DD">
        <w:rPr>
          <w:sz w:val="24"/>
          <w:szCs w:val="24"/>
        </w:rPr>
        <w:t xml:space="preserve"> при наличии которых запрещается эксплуатация прицепа;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основы погрузки, разгрузки, размещения и крепления грузовых мест, багажа в прицепе, опасность и последствия перемещения груза;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особенности управления составом транспортных сре</w:t>
      </w:r>
      <w:proofErr w:type="gramStart"/>
      <w:r w:rsidRPr="00C302DD">
        <w:rPr>
          <w:sz w:val="24"/>
          <w:szCs w:val="24"/>
        </w:rPr>
        <w:t>дств в шт</w:t>
      </w:r>
      <w:proofErr w:type="gramEnd"/>
      <w:r w:rsidRPr="00C302DD">
        <w:rPr>
          <w:sz w:val="24"/>
          <w:szCs w:val="24"/>
        </w:rPr>
        <w:t>атных и нештатных ситуациях.</w:t>
      </w: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142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В результате </w:t>
      </w:r>
      <w:proofErr w:type="gramStart"/>
      <w:r w:rsidRPr="00657C2C">
        <w:rPr>
          <w:b/>
          <w:sz w:val="24"/>
          <w:szCs w:val="24"/>
        </w:rPr>
        <w:t xml:space="preserve">освоения </w:t>
      </w:r>
      <w:r w:rsidR="00AE761B" w:rsidRPr="00657C2C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AE761B" w:rsidRPr="00657C2C">
        <w:rPr>
          <w:b/>
          <w:sz w:val="24"/>
          <w:szCs w:val="24"/>
        </w:rPr>
        <w:t xml:space="preserve"> категории «</w:t>
      </w:r>
      <w:r w:rsidR="00C302DD">
        <w:rPr>
          <w:b/>
          <w:sz w:val="24"/>
          <w:szCs w:val="24"/>
        </w:rPr>
        <w:t>СЕ</w:t>
      </w:r>
      <w:r w:rsidR="00AE761B" w:rsidRPr="00657C2C">
        <w:rPr>
          <w:b/>
          <w:sz w:val="24"/>
          <w:szCs w:val="24"/>
        </w:rPr>
        <w:t>»</w:t>
      </w:r>
      <w:r w:rsidRPr="00657C2C">
        <w:rPr>
          <w:b/>
          <w:sz w:val="24"/>
          <w:szCs w:val="24"/>
        </w:rPr>
        <w:t xml:space="preserve"> обучающиеся должны уметь: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безопасно и эффективно управлять составом транспортных сре</w:t>
      </w:r>
      <w:proofErr w:type="gramStart"/>
      <w:r w:rsidRPr="00C302DD">
        <w:rPr>
          <w:sz w:val="24"/>
          <w:szCs w:val="24"/>
        </w:rPr>
        <w:t>дств в р</w:t>
      </w:r>
      <w:proofErr w:type="gramEnd"/>
      <w:r w:rsidRPr="00C302DD">
        <w:rPr>
          <w:sz w:val="24"/>
          <w:szCs w:val="24"/>
        </w:rPr>
        <w:t>азличных условиях движения;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соблюдать Правила дорожного движения при управлении составом транспортных средств;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выполнять ежедневное техническое обслуживание состава транспортных средств;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устранять мелкие неисправности в процессе эксплуатации состава транспортных средств, не требующие разборки узлов и агрегатов;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 xml:space="preserve">прогнозировать и предотвращать возникновение опасных </w:t>
      </w:r>
      <w:proofErr w:type="spellStart"/>
      <w:r w:rsidRPr="00C302DD">
        <w:rPr>
          <w:sz w:val="24"/>
          <w:szCs w:val="24"/>
        </w:rPr>
        <w:t>дорожн</w:t>
      </w:r>
      <w:proofErr w:type="gramStart"/>
      <w:r w:rsidRPr="00C302DD">
        <w:rPr>
          <w:sz w:val="24"/>
          <w:szCs w:val="24"/>
        </w:rPr>
        <w:t>о</w:t>
      </w:r>
      <w:proofErr w:type="spellEnd"/>
      <w:r w:rsidRPr="00C302DD">
        <w:rPr>
          <w:sz w:val="24"/>
          <w:szCs w:val="24"/>
        </w:rPr>
        <w:t>-</w:t>
      </w:r>
      <w:proofErr w:type="gramEnd"/>
      <w:r w:rsidRPr="00C302DD">
        <w:rPr>
          <w:sz w:val="24"/>
          <w:szCs w:val="24"/>
        </w:rPr>
        <w:t xml:space="preserve"> транспортных ситуаций в процессе управления составом транспортных средств;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C302DD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C302DD" w:rsidRPr="00C302DD" w:rsidRDefault="00C302DD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8"/>
          <w:szCs w:val="28"/>
        </w:rPr>
      </w:pPr>
      <w:r w:rsidRPr="00C302DD">
        <w:rPr>
          <w:sz w:val="24"/>
          <w:szCs w:val="24"/>
        </w:rPr>
        <w:t>совершенствовать свои навыки управления составом транспортных средств.</w:t>
      </w:r>
    </w:p>
    <w:p w:rsidR="00141A03" w:rsidRPr="00C302DD" w:rsidRDefault="00141A03" w:rsidP="00C302DD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8"/>
          <w:szCs w:val="28"/>
        </w:rPr>
      </w:pPr>
      <w:r w:rsidRPr="00C302DD">
        <w:rPr>
          <w:sz w:val="28"/>
          <w:szCs w:val="28"/>
        </w:rPr>
        <w:br w:type="page"/>
      </w:r>
    </w:p>
    <w:p w:rsidR="005040C0" w:rsidRPr="00A01867" w:rsidRDefault="00141A03" w:rsidP="00570D9D">
      <w:pPr>
        <w:pStyle w:val="aa"/>
        <w:numPr>
          <w:ilvl w:val="0"/>
          <w:numId w:val="13"/>
        </w:numPr>
        <w:jc w:val="center"/>
        <w:rPr>
          <w:b/>
        </w:rPr>
      </w:pPr>
      <w:r w:rsidRPr="00A01867">
        <w:rPr>
          <w:b/>
        </w:rPr>
        <w:lastRenderedPageBreak/>
        <w:t xml:space="preserve">СИСТЕМА </w:t>
      </w:r>
      <w:proofErr w:type="gramStart"/>
      <w:r w:rsidRPr="00A01867">
        <w:rPr>
          <w:b/>
        </w:rPr>
        <w:t xml:space="preserve">ОЦЕНКИ РЕЗУЛЬТАТОВ ОСВОЕНИЯ </w:t>
      </w:r>
      <w:r w:rsidR="00A05F88" w:rsidRPr="00A01867">
        <w:rPr>
          <w:b/>
        </w:rPr>
        <w:t>ОБРАЗОВАТЕЛЬНОЙ ПРОГРАММЫ ПРОФЕССИОНАЛЬНОЙ ПОДГОТОВКИ ВОДИТЕЛЕЙ ТРАНСПОРТНЫХ СРЕДСТВ</w:t>
      </w:r>
      <w:proofErr w:type="gramEnd"/>
      <w:r w:rsidR="00A05F88" w:rsidRPr="00A01867">
        <w:rPr>
          <w:b/>
        </w:rPr>
        <w:t xml:space="preserve"> КАТЕГОРИИ «</w:t>
      </w:r>
      <w:r w:rsidR="0044703D" w:rsidRPr="00A01867">
        <w:rPr>
          <w:b/>
        </w:rPr>
        <w:t>СЕ</w:t>
      </w:r>
      <w:r w:rsidR="00A05F88" w:rsidRPr="00A01867">
        <w:rPr>
          <w:b/>
        </w:rPr>
        <w:t>»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141A03" w:rsidRPr="00657C2C" w:rsidRDefault="00B12073" w:rsidP="00607EB1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2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937FEC" w:rsidRPr="00657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7FEC" w:rsidRPr="00657C2C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657C2C">
        <w:rPr>
          <w:rFonts w:ascii="Times New Roman" w:hAnsi="Times New Roman" w:cs="Times New Roman"/>
          <w:sz w:val="24"/>
          <w:szCs w:val="24"/>
        </w:rPr>
        <w:t xml:space="preserve"> проводится за счет часов, отводимых на изучение учебных предметов, с проставлением оценок - «зачет», по предметам Образовательной программы профессиональной подготовки водителей транспортных средств категории «</w:t>
      </w:r>
      <w:r w:rsidR="00C302DD">
        <w:rPr>
          <w:rFonts w:ascii="Times New Roman" w:hAnsi="Times New Roman" w:cs="Times New Roman"/>
          <w:sz w:val="24"/>
          <w:szCs w:val="24"/>
        </w:rPr>
        <w:t>СЕ</w:t>
      </w:r>
      <w:r w:rsidRPr="00657C2C">
        <w:rPr>
          <w:rFonts w:ascii="Times New Roman" w:hAnsi="Times New Roman" w:cs="Times New Roman"/>
          <w:sz w:val="24"/>
          <w:szCs w:val="24"/>
        </w:rPr>
        <w:t>»: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«Устройство и техническое обслуживание транспортных средств категории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>» как объектов управления»;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управления транспортными средствами категории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>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«Вождение транспортных средств категории «</w:t>
      </w:r>
      <w:r w:rsidR="00C302DD">
        <w:rPr>
          <w:sz w:val="24"/>
          <w:szCs w:val="24"/>
        </w:rPr>
        <w:t>СЕ</w:t>
      </w:r>
      <w:r w:rsidRPr="00657C2C">
        <w:rPr>
          <w:sz w:val="24"/>
          <w:szCs w:val="24"/>
        </w:rPr>
        <w:t>»</w:t>
      </w:r>
      <w:r w:rsidR="000F387D" w:rsidRPr="00657C2C">
        <w:rPr>
          <w:sz w:val="24"/>
          <w:szCs w:val="24"/>
        </w:rPr>
        <w:t xml:space="preserve"> (с механической трансмиссией</w:t>
      </w:r>
      <w:r w:rsidRPr="00657C2C">
        <w:rPr>
          <w:sz w:val="24"/>
          <w:szCs w:val="24"/>
        </w:rPr>
        <w:t>/с автоматической транс</w:t>
      </w:r>
      <w:r w:rsidR="00607EB1" w:rsidRPr="00657C2C">
        <w:rPr>
          <w:sz w:val="24"/>
          <w:szCs w:val="24"/>
        </w:rPr>
        <w:t>миссией)»</w:t>
      </w:r>
      <w:r w:rsidR="002214FA">
        <w:rPr>
          <w:sz w:val="24"/>
          <w:szCs w:val="24"/>
        </w:rPr>
        <w:t>.</w:t>
      </w:r>
    </w:p>
    <w:p w:rsidR="00B1207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календарным учебным графиком и расписанием занятий.</w:t>
      </w:r>
    </w:p>
    <w:p w:rsidR="00141A0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3C40B9" w:rsidRPr="00657C2C">
        <w:rPr>
          <w:rFonts w:ascii="Times New Roman" w:hAnsi="Times New Roman" w:cs="Times New Roman"/>
          <w:sz w:val="24"/>
          <w:szCs w:val="24"/>
        </w:rPr>
        <w:t>Образовательной программы профессиональной подготовки водителей транспортных средств категории «</w:t>
      </w:r>
      <w:r w:rsidR="00C302DD">
        <w:rPr>
          <w:rFonts w:ascii="Times New Roman" w:hAnsi="Times New Roman" w:cs="Times New Roman"/>
          <w:sz w:val="24"/>
          <w:szCs w:val="24"/>
        </w:rPr>
        <w:t>СЕ</w:t>
      </w:r>
      <w:r w:rsidR="003C40B9" w:rsidRPr="00657C2C">
        <w:rPr>
          <w:rFonts w:ascii="Times New Roman" w:hAnsi="Times New Roman" w:cs="Times New Roman"/>
          <w:sz w:val="24"/>
          <w:szCs w:val="24"/>
        </w:rPr>
        <w:t xml:space="preserve">» 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="00141A03" w:rsidRPr="00657C2C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работодателей, их объединений согласно статье 74 Федерального закона об образовании (Собрание законодательства Российской Федерации, 2012, № 53, ст. 7598; 2020, № 22, ст. 3379).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Устройство и техническое обслуживание транспортных средств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007B4C">
        <w:rPr>
          <w:rFonts w:ascii="Times New Roman" w:hAnsi="Times New Roman" w:cs="Times New Roman"/>
          <w:sz w:val="24"/>
          <w:szCs w:val="24"/>
        </w:rPr>
        <w:t>СЕ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как объектов управления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Основы управления транспортными средствами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007B4C">
        <w:rPr>
          <w:rFonts w:ascii="Times New Roman" w:hAnsi="Times New Roman" w:cs="Times New Roman"/>
          <w:sz w:val="24"/>
          <w:szCs w:val="24"/>
        </w:rPr>
        <w:t>СЕ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9614C1">
        <w:rPr>
          <w:rFonts w:ascii="Times New Roman" w:hAnsi="Times New Roman" w:cs="Times New Roman"/>
          <w:sz w:val="24"/>
          <w:szCs w:val="24"/>
        </w:rPr>
        <w:t>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141A03" w:rsidRPr="00657C2C" w:rsidRDefault="00007B4C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«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657C2C">
        <w:rPr>
          <w:rFonts w:ascii="Times New Roman" w:hAnsi="Times New Roman" w:cs="Times New Roman"/>
          <w:sz w:val="24"/>
          <w:szCs w:val="24"/>
        </w:rPr>
        <w:t>» на закрытой площадке или автодроме. На втором этапе осуществляется проверка навыков управления транспортным средством категории «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657C2C">
        <w:rPr>
          <w:rFonts w:ascii="Times New Roman" w:hAnsi="Times New Roman" w:cs="Times New Roman"/>
          <w:sz w:val="24"/>
          <w:szCs w:val="24"/>
        </w:rPr>
        <w:t>» в условиях дорожного движения.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</w:t>
      </w:r>
      <w:r w:rsidR="001579BF" w:rsidRPr="00657C2C">
        <w:rPr>
          <w:rFonts w:ascii="Times New Roman" w:hAnsi="Times New Roman" w:cs="Times New Roman"/>
          <w:sz w:val="24"/>
          <w:szCs w:val="24"/>
        </w:rPr>
        <w:t>ормляются протоколом. По резуль</w:t>
      </w:r>
      <w:r w:rsidRPr="00657C2C">
        <w:rPr>
          <w:rFonts w:ascii="Times New Roman" w:hAnsi="Times New Roman" w:cs="Times New Roman"/>
          <w:sz w:val="24"/>
          <w:szCs w:val="24"/>
        </w:rPr>
        <w:t>татам квалификационного экзамена выдается свидет</w:t>
      </w:r>
      <w:r w:rsidR="001579BF" w:rsidRPr="00657C2C">
        <w:rPr>
          <w:rFonts w:ascii="Times New Roman" w:hAnsi="Times New Roman" w:cs="Times New Roman"/>
          <w:sz w:val="24"/>
          <w:szCs w:val="24"/>
        </w:rPr>
        <w:t>ельство о профессии водителя со</w:t>
      </w:r>
      <w:r w:rsidRPr="00657C2C">
        <w:rPr>
          <w:rFonts w:ascii="Times New Roman" w:hAnsi="Times New Roman" w:cs="Times New Roman"/>
          <w:sz w:val="24"/>
          <w:szCs w:val="24"/>
        </w:rPr>
        <w:t>гласно пункту 2 части 10 статьи 60 Федерального зак</w:t>
      </w:r>
      <w:r w:rsidR="001579BF" w:rsidRPr="00657C2C">
        <w:rPr>
          <w:rFonts w:ascii="Times New Roman" w:hAnsi="Times New Roman" w:cs="Times New Roman"/>
          <w:sz w:val="24"/>
          <w:szCs w:val="24"/>
        </w:rPr>
        <w:t>она об образовании (Собрание за</w:t>
      </w:r>
      <w:r w:rsidRPr="00657C2C">
        <w:rPr>
          <w:rFonts w:ascii="Times New Roman" w:hAnsi="Times New Roman" w:cs="Times New Roman"/>
          <w:sz w:val="24"/>
          <w:szCs w:val="24"/>
        </w:rPr>
        <w:t>конодательства Российской Федерации, 2012, № 53, ст. 7598, 2020, № 22, ст. 3379).</w:t>
      </w:r>
    </w:p>
    <w:p w:rsidR="00880F75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007B4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И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ндивидуальный учет результатов освоения обучающимися </w:t>
      </w:r>
      <w:r w:rsidRPr="00657C2C">
        <w:rPr>
          <w:rFonts w:ascii="Times New Roman" w:hAnsi="Times New Roman" w:cs="Times New Roman"/>
          <w:sz w:val="24"/>
          <w:szCs w:val="24"/>
        </w:rPr>
        <w:t>Образовательной программы профессиональной подготовки водителей транспортных средств категории «</w:t>
      </w:r>
      <w:r w:rsidR="00007B4C">
        <w:rPr>
          <w:rFonts w:ascii="Times New Roman" w:hAnsi="Times New Roman" w:cs="Times New Roman"/>
          <w:sz w:val="24"/>
          <w:szCs w:val="24"/>
        </w:rPr>
        <w:t>СЕ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, а также хранение в архивах информации об этих результатах осуществляются на бумажны</w:t>
      </w:r>
      <w:r w:rsidRPr="00657C2C">
        <w:rPr>
          <w:rFonts w:ascii="Times New Roman" w:hAnsi="Times New Roman" w:cs="Times New Roman"/>
          <w:sz w:val="24"/>
          <w:szCs w:val="24"/>
        </w:rPr>
        <w:t>х и (или) электронных носителях организацией, осуществляющей образовательную деятельность.</w:t>
      </w:r>
    </w:p>
    <w:p w:rsidR="00880F75" w:rsidRPr="00657C2C" w:rsidRDefault="00880F75" w:rsidP="000F387D">
      <w:pPr>
        <w:pStyle w:val="ConsPlusNormal"/>
        <w:ind w:firstLine="426"/>
        <w:jc w:val="both"/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A05F88" w:rsidRPr="00A01867" w:rsidRDefault="00880F75" w:rsidP="00A01867">
      <w:pPr>
        <w:pStyle w:val="aa"/>
        <w:numPr>
          <w:ilvl w:val="0"/>
          <w:numId w:val="13"/>
        </w:numPr>
        <w:tabs>
          <w:tab w:val="left" w:pos="3460"/>
        </w:tabs>
        <w:jc w:val="center"/>
      </w:pPr>
      <w:r w:rsidRPr="00A01867">
        <w:rPr>
          <w:b/>
        </w:rPr>
        <w:lastRenderedPageBreak/>
        <w:t>УЧЕБНЫЙ ПЛАН</w:t>
      </w:r>
      <w:r w:rsidR="00570D9D" w:rsidRPr="00A01867">
        <w:rPr>
          <w:b/>
        </w:rPr>
        <w:t xml:space="preserve"> </w:t>
      </w:r>
    </w:p>
    <w:p w:rsidR="006A78A6" w:rsidRPr="00657C2C" w:rsidRDefault="006A78A6" w:rsidP="00A05F88">
      <w:pPr>
        <w:tabs>
          <w:tab w:val="left" w:pos="0"/>
        </w:tabs>
        <w:ind w:firstLine="426"/>
        <w:jc w:val="center"/>
      </w:pPr>
    </w:p>
    <w:tbl>
      <w:tblPr>
        <w:tblW w:w="9649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993"/>
        <w:gridCol w:w="1420"/>
        <w:gridCol w:w="1417"/>
        <w:gridCol w:w="1273"/>
      </w:tblGrid>
      <w:tr w:rsidR="00FE0E73" w:rsidRPr="00657C2C" w:rsidTr="00570D9D">
        <w:trPr>
          <w:trHeight w:hRule="exact" w:val="341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8A2915" w:rsidP="008A291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 а</w:t>
            </w:r>
            <w:r w:rsidR="00FE0E73" w:rsidRPr="00657C2C">
              <w:rPr>
                <w:sz w:val="22"/>
                <w:szCs w:val="22"/>
              </w:rPr>
              <w:t>ттестаци</w:t>
            </w:r>
            <w:r w:rsidRPr="00657C2C">
              <w:rPr>
                <w:sz w:val="22"/>
                <w:szCs w:val="22"/>
              </w:rPr>
              <w:t>и</w:t>
            </w:r>
          </w:p>
        </w:tc>
      </w:tr>
      <w:tr w:rsidR="00FE0E73" w:rsidRPr="00657C2C" w:rsidTr="00570D9D">
        <w:trPr>
          <w:trHeight w:hRule="exact" w:val="31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0E73" w:rsidRPr="00657C2C" w:rsidTr="00570D9D">
        <w:trPr>
          <w:trHeight w:hRule="exact" w:val="55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0E73" w:rsidRPr="00657C2C" w:rsidTr="00570D9D">
        <w:trPr>
          <w:trHeight w:hRule="exact" w:val="42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1867">
              <w:rPr>
                <w:b/>
                <w:bCs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E0E73" w:rsidRPr="00657C2C" w:rsidTr="00570D9D">
        <w:trPr>
          <w:trHeight w:hRule="exact" w:val="9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007B4C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Устройство и техническое обслуживание транспортных средств категории «</w:t>
            </w:r>
            <w:r w:rsidR="00007B4C" w:rsidRPr="00A01867">
              <w:rPr>
                <w:sz w:val="24"/>
                <w:szCs w:val="24"/>
              </w:rPr>
              <w:t>СЕ</w:t>
            </w:r>
            <w:r w:rsidRPr="00A01867">
              <w:rPr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B0027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A01867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56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007B4C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Основы управления транспортными средствами категории «</w:t>
            </w:r>
            <w:r w:rsidR="00007B4C" w:rsidRPr="00A01867">
              <w:rPr>
                <w:sz w:val="24"/>
                <w:szCs w:val="24"/>
              </w:rPr>
              <w:t>СЕ</w:t>
            </w:r>
            <w:r w:rsidRPr="00A0186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B00274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A01867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8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007B4C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Вождение транспортных средств категории «</w:t>
            </w:r>
            <w:r w:rsidR="00007B4C" w:rsidRPr="00A01867">
              <w:rPr>
                <w:sz w:val="24"/>
                <w:szCs w:val="24"/>
              </w:rPr>
              <w:t>СЕ</w:t>
            </w:r>
            <w:r w:rsidRPr="00A01867">
              <w:rPr>
                <w:sz w:val="24"/>
                <w:szCs w:val="24"/>
              </w:rPr>
              <w:t>» (с механической трансмиссией / с автоматической трансмиссией)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E95835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E95835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A01867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326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1867">
              <w:rPr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FE0E73" w:rsidRPr="00657C2C" w:rsidTr="00570D9D">
        <w:trPr>
          <w:trHeight w:hRule="exact" w:val="3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A01867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экзамен</w:t>
            </w:r>
          </w:p>
        </w:tc>
      </w:tr>
      <w:tr w:rsidR="00FE0E73" w:rsidRPr="00657C2C" w:rsidTr="00570D9D">
        <w:trPr>
          <w:trHeight w:hRule="exact" w:val="34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B0027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B0027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A01867" w:rsidRDefault="00007B4C" w:rsidP="00B0027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73" w:rsidRPr="00A01867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867">
              <w:rPr>
                <w:sz w:val="24"/>
                <w:szCs w:val="24"/>
              </w:rPr>
              <w:t>-</w:t>
            </w:r>
          </w:p>
        </w:tc>
      </w:tr>
    </w:tbl>
    <w:p w:rsidR="00A05F88" w:rsidRPr="00657C2C" w:rsidRDefault="00A05F88" w:rsidP="00A05F88">
      <w:pPr>
        <w:tabs>
          <w:tab w:val="left" w:pos="0"/>
        </w:tabs>
        <w:ind w:firstLine="426"/>
        <w:jc w:val="both"/>
      </w:pPr>
    </w:p>
    <w:p w:rsidR="006A78A6" w:rsidRPr="00657C2C" w:rsidRDefault="006A78A6" w:rsidP="00A05F88">
      <w:pPr>
        <w:tabs>
          <w:tab w:val="left" w:pos="0"/>
        </w:tabs>
        <w:ind w:firstLine="426"/>
        <w:jc w:val="both"/>
      </w:pPr>
    </w:p>
    <w:p w:rsidR="00A01867" w:rsidRPr="00A01867" w:rsidRDefault="00A05F88" w:rsidP="00A01867">
      <w:pPr>
        <w:tabs>
          <w:tab w:val="left" w:pos="0"/>
        </w:tabs>
        <w:ind w:firstLine="426"/>
        <w:jc w:val="both"/>
      </w:pPr>
      <w:r w:rsidRPr="00657C2C"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657C2C">
        <w:t>обучающийся</w:t>
      </w:r>
      <w:proofErr w:type="gramEnd"/>
      <w:r w:rsidRPr="00657C2C">
        <w:t xml:space="preserve"> допускается к сдаче экзамена по практической квалификационной работе на транспортном средстве с механической трансмиссией. По окончании обучения вождению на транспортном средстве с автоматической  трансмиссией </w:t>
      </w:r>
      <w:proofErr w:type="gramStart"/>
      <w:r w:rsidRPr="00657C2C">
        <w:t>обучающийся</w:t>
      </w:r>
      <w:proofErr w:type="gramEnd"/>
      <w:r w:rsidRPr="00657C2C">
        <w:t xml:space="preserve"> допускается к сдаче экзамена по практической квалификационной работе на транспортном средстве с автоматической трансмиссией.</w:t>
      </w:r>
    </w:p>
    <w:p w:rsidR="005040C0" w:rsidRPr="00204B54" w:rsidRDefault="00743788" w:rsidP="00743788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204B54">
        <w:rPr>
          <w:b/>
          <w:sz w:val="24"/>
          <w:szCs w:val="24"/>
        </w:rPr>
        <w:t>КАЛЕНДАРНЫЙ УЧЕБНЫЙ ГРАФИК</w:t>
      </w: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851"/>
        <w:gridCol w:w="787"/>
        <w:gridCol w:w="494"/>
        <w:gridCol w:w="746"/>
        <w:gridCol w:w="708"/>
        <w:gridCol w:w="709"/>
        <w:gridCol w:w="709"/>
        <w:gridCol w:w="709"/>
        <w:gridCol w:w="708"/>
        <w:gridCol w:w="709"/>
      </w:tblGrid>
      <w:tr w:rsidR="00630450" w:rsidRPr="00657C2C" w:rsidTr="001D5921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630450" w:rsidRPr="00657C2C" w:rsidTr="001D5921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из них: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7</w:t>
            </w:r>
          </w:p>
        </w:tc>
      </w:tr>
      <w:tr w:rsidR="001D5921" w:rsidRPr="00657C2C" w:rsidTr="004E41FD">
        <w:trPr>
          <w:trHeight w:hRule="exact" w:val="278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630450" w:rsidRPr="00657C2C" w:rsidTr="00081AF0">
        <w:trPr>
          <w:trHeight w:hRule="exact" w:val="70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5654A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</w:t>
            </w:r>
            <w:r w:rsidR="0085654A">
              <w:rPr>
                <w:sz w:val="21"/>
                <w:szCs w:val="21"/>
              </w:rPr>
              <w:t>СЕ</w:t>
            </w:r>
            <w:r w:rsidRPr="00657C2C">
              <w:rPr>
                <w:sz w:val="21"/>
                <w:szCs w:val="21"/>
              </w:rPr>
              <w:t>» как объектов 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85654A" w:rsidP="00363D0B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85654A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654A" w:rsidRDefault="0085654A" w:rsidP="0085654A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 w:rsidR="00081AF0">
              <w:rPr>
                <w:sz w:val="20"/>
                <w:szCs w:val="20"/>
                <w:u w:val="single"/>
              </w:rPr>
              <w:t>.1</w:t>
            </w:r>
          </w:p>
          <w:p w:rsidR="00630450" w:rsidRPr="00657C2C" w:rsidRDefault="0085654A" w:rsidP="0085654A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654A" w:rsidRDefault="0085654A" w:rsidP="0085654A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.1</w:t>
            </w:r>
          </w:p>
          <w:p w:rsidR="00630450" w:rsidRPr="00657C2C" w:rsidRDefault="0085654A" w:rsidP="0085654A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A004B" w:rsidRDefault="00630450" w:rsidP="00280960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8E432D" w:rsidRDefault="00630450" w:rsidP="008E432D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081AF0">
        <w:trPr>
          <w:trHeight w:hRule="exact" w:val="70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85654A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654A" w:rsidRDefault="0085654A" w:rsidP="0085654A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.2</w:t>
            </w:r>
          </w:p>
          <w:p w:rsidR="00630450" w:rsidRPr="00657C2C" w:rsidRDefault="0085654A" w:rsidP="0085654A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654A" w:rsidRPr="0085654A" w:rsidRDefault="0085654A" w:rsidP="0085654A">
            <w:pPr>
              <w:pStyle w:val="af4"/>
              <w:spacing w:line="259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85654A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5654A">
              <w:rPr>
                <w:sz w:val="18"/>
                <w:szCs w:val="18"/>
                <w:u w:val="single"/>
              </w:rPr>
              <w:t>2</w:t>
            </w:r>
            <w:proofErr w:type="gramEnd"/>
            <w:r w:rsidRPr="0085654A">
              <w:rPr>
                <w:sz w:val="18"/>
                <w:szCs w:val="18"/>
                <w:u w:val="single"/>
              </w:rPr>
              <w:t>.2 Зачет</w:t>
            </w:r>
          </w:p>
          <w:p w:rsidR="00630450" w:rsidRPr="00657C2C" w:rsidRDefault="0085654A" w:rsidP="0085654A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081AF0">
        <w:trPr>
          <w:trHeight w:hRule="exact" w:val="70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5654A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</w:t>
            </w:r>
            <w:r w:rsidR="0085654A">
              <w:rPr>
                <w:sz w:val="22"/>
                <w:szCs w:val="22"/>
              </w:rPr>
              <w:t>СЕ</w:t>
            </w:r>
            <w:r w:rsidRPr="00657C2C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363D0B" w:rsidP="00363D0B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85654A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AF0" w:rsidRDefault="00081AF0" w:rsidP="00081AF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630450" w:rsidRPr="00657C2C" w:rsidRDefault="00081AF0" w:rsidP="00081AF0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F0" w:rsidRDefault="00081AF0" w:rsidP="00081AF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630450" w:rsidRPr="00657C2C" w:rsidRDefault="00081AF0" w:rsidP="00081AF0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081AF0">
        <w:trPr>
          <w:trHeight w:hRule="exact" w:val="70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85654A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F0" w:rsidRDefault="00081AF0" w:rsidP="00081AF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630450" w:rsidRPr="00657C2C" w:rsidRDefault="00081AF0" w:rsidP="00081AF0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F0" w:rsidRDefault="00081AF0" w:rsidP="00081AF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 w:rsidRPr="0085654A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85654A">
              <w:rPr>
                <w:sz w:val="18"/>
                <w:szCs w:val="18"/>
                <w:u w:val="single"/>
              </w:rPr>
              <w:t>Зачет</w:t>
            </w:r>
          </w:p>
          <w:p w:rsidR="00630450" w:rsidRPr="00657C2C" w:rsidRDefault="00081AF0" w:rsidP="00081AF0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630450" w:rsidRPr="00657C2C" w:rsidTr="00081AF0">
        <w:trPr>
          <w:trHeight w:hRule="exact" w:val="70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59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</w:t>
            </w:r>
            <w:r w:rsidRPr="00657C2C">
              <w:rPr>
                <w:sz w:val="24"/>
                <w:szCs w:val="24"/>
              </w:rPr>
              <w:t xml:space="preserve"> </w:t>
            </w:r>
            <w:r w:rsidRPr="00657C2C">
              <w:rPr>
                <w:sz w:val="22"/>
                <w:szCs w:val="22"/>
              </w:rPr>
              <w:t>экзамен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081AF0">
        <w:trPr>
          <w:trHeight w:hRule="exact" w:val="70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85654A" w:rsidP="00363D0B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081AF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081AF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081AF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081AF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081AF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081AF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081AF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127"/>
        <w:gridCol w:w="745"/>
        <w:gridCol w:w="709"/>
        <w:gridCol w:w="709"/>
        <w:gridCol w:w="709"/>
        <w:gridCol w:w="736"/>
        <w:gridCol w:w="681"/>
        <w:gridCol w:w="709"/>
      </w:tblGrid>
      <w:tr w:rsidR="00630450" w:rsidRPr="00657C2C" w:rsidTr="00081AF0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630450" w:rsidRPr="00657C2C" w:rsidRDefault="00630450" w:rsidP="0085654A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lastRenderedPageBreak/>
              <w:t>Вождение транспортных средств категории «</w:t>
            </w:r>
            <w:r w:rsidR="0085654A">
              <w:rPr>
                <w:sz w:val="21"/>
                <w:szCs w:val="21"/>
              </w:rPr>
              <w:t>СЕ</w:t>
            </w:r>
            <w:r w:rsidRPr="00657C2C">
              <w:rPr>
                <w:sz w:val="21"/>
                <w:szCs w:val="21"/>
              </w:rPr>
              <w:t>» (с механической трансмиссией)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0450" w:rsidRPr="00657C2C" w:rsidRDefault="0085654A" w:rsidP="005E6540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081AF0" w:rsidRDefault="00081AF0" w:rsidP="0008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C15D3" w:rsidRDefault="000C15D3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0C15D3" w:rsidRPr="000C15D3" w:rsidRDefault="000C15D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0C15D3">
        <w:rPr>
          <w:sz w:val="20"/>
          <w:szCs w:val="20"/>
        </w:rPr>
        <w:t>- Номер темы</w:t>
      </w:r>
      <w:r>
        <w:rPr>
          <w:sz w:val="20"/>
          <w:szCs w:val="20"/>
        </w:rPr>
        <w:t>;</w:t>
      </w:r>
      <w:r w:rsidRPr="000C15D3">
        <w:rPr>
          <w:sz w:val="20"/>
          <w:szCs w:val="20"/>
        </w:rPr>
        <w:t xml:space="preserve"> </w:t>
      </w:r>
      <w:r>
        <w:rPr>
          <w:sz w:val="20"/>
          <w:szCs w:val="20"/>
        </w:rPr>
        <w:t>цифры под чертой (2</w:t>
      </w:r>
      <w:r w:rsidRPr="000C15D3">
        <w:rPr>
          <w:sz w:val="20"/>
          <w:szCs w:val="20"/>
        </w:rPr>
        <w:t>) – количество часов</w:t>
      </w:r>
    </w:p>
    <w:p w:rsidR="005040C0" w:rsidRPr="0085654A" w:rsidRDefault="005040C0" w:rsidP="0085654A">
      <w:pPr>
        <w:rPr>
          <w:sz w:val="28"/>
          <w:szCs w:val="28"/>
        </w:rPr>
      </w:pPr>
    </w:p>
    <w:p w:rsidR="004E41FD" w:rsidRPr="00657C2C" w:rsidRDefault="004E41FD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10"/>
        <w:gridCol w:w="711"/>
        <w:gridCol w:w="707"/>
        <w:gridCol w:w="750"/>
        <w:gridCol w:w="712"/>
        <w:gridCol w:w="716"/>
        <w:gridCol w:w="711"/>
        <w:gridCol w:w="719"/>
        <w:gridCol w:w="749"/>
        <w:gridCol w:w="886"/>
      </w:tblGrid>
      <w:tr w:rsidR="009E3828" w:rsidRPr="00657C2C" w:rsidTr="009E3828">
        <w:trPr>
          <w:trHeight w:hRule="exact" w:val="35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28" w:rsidRPr="00657C2C" w:rsidRDefault="009E3828" w:rsidP="00031581">
            <w:pPr>
              <w:pStyle w:val="af4"/>
              <w:tabs>
                <w:tab w:val="left" w:pos="655"/>
              </w:tabs>
              <w:spacing w:before="40" w:line="240" w:lineRule="auto"/>
              <w:ind w:hanging="11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</w:tr>
      <w:tr w:rsidR="009E3828" w:rsidRPr="00657C2C" w:rsidTr="00C302DD">
        <w:trPr>
          <w:trHeight w:hRule="exact" w:val="317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85654A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3828" w:rsidRPr="00657C2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85654A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3828" w:rsidRPr="00657C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85654A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3828" w:rsidRPr="00657C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85654A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3828" w:rsidRPr="00657C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C302D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E3828" w:rsidRPr="00657C2C" w:rsidTr="009E3828">
        <w:trPr>
          <w:trHeight w:hRule="exact" w:val="278"/>
        </w:trPr>
        <w:tc>
          <w:tcPr>
            <w:tcW w:w="91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3828" w:rsidRPr="00657C2C" w:rsidTr="00081AF0">
        <w:trPr>
          <w:trHeight w:hRule="exact" w:val="70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4703D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</w:t>
            </w:r>
            <w:r w:rsidR="0044703D">
              <w:rPr>
                <w:sz w:val="21"/>
                <w:szCs w:val="21"/>
              </w:rPr>
              <w:t>СЕ</w:t>
            </w:r>
            <w:r w:rsidRPr="00657C2C">
              <w:rPr>
                <w:sz w:val="21"/>
                <w:szCs w:val="21"/>
              </w:rPr>
              <w:t>» как объектов 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7372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3D3AA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7372C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85654A" w:rsidP="00C30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3828" w:rsidRPr="00657C2C" w:rsidTr="00081AF0">
        <w:trPr>
          <w:trHeight w:hRule="exact" w:val="703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E95C28" w:rsidRDefault="009E3828" w:rsidP="00E95C28">
            <w:pPr>
              <w:pStyle w:val="af4"/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D3787E">
            <w:pPr>
              <w:spacing w:line="19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85654A" w:rsidP="00C30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3828" w:rsidRPr="00657C2C" w:rsidTr="00081AF0">
        <w:trPr>
          <w:trHeight w:hRule="exact" w:val="70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4703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</w:t>
            </w:r>
            <w:r w:rsidR="0044703D">
              <w:rPr>
                <w:sz w:val="22"/>
                <w:szCs w:val="22"/>
              </w:rPr>
              <w:t>СЕ</w:t>
            </w:r>
            <w:r w:rsidRPr="00657C2C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E95C2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E95C2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E95C2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7372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E95C2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85654A" w:rsidP="00C30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3828" w:rsidRPr="00657C2C" w:rsidTr="00081AF0">
        <w:trPr>
          <w:trHeight w:hRule="exact" w:val="703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363D0B" w:rsidRDefault="009E3828" w:rsidP="00363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363D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3D3A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85654A" w:rsidP="00C30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3828" w:rsidRPr="00657C2C" w:rsidTr="009E3828">
        <w:trPr>
          <w:trHeight w:hRule="exact" w:val="322"/>
        </w:trPr>
        <w:tc>
          <w:tcPr>
            <w:tcW w:w="91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3828" w:rsidRPr="00657C2C" w:rsidTr="00081AF0">
        <w:trPr>
          <w:trHeight w:hRule="exact" w:val="70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AF0" w:rsidRPr="00093BFE" w:rsidRDefault="00081AF0" w:rsidP="00081AF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9E3828" w:rsidRPr="00657C2C" w:rsidRDefault="00081AF0" w:rsidP="00081AF0">
            <w:pPr>
              <w:jc w:val="center"/>
              <w:rPr>
                <w:sz w:val="10"/>
                <w:szCs w:val="10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28" w:rsidRPr="00657C2C" w:rsidRDefault="009E3828" w:rsidP="00363D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C302DD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9E3828" w:rsidRPr="00657C2C" w:rsidTr="00081AF0">
        <w:trPr>
          <w:trHeight w:hRule="exact" w:val="703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AF0" w:rsidRPr="00093BFE" w:rsidRDefault="00081AF0" w:rsidP="00081AF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9E3828" w:rsidRPr="00657C2C" w:rsidRDefault="00081AF0" w:rsidP="00081AF0">
            <w:pPr>
              <w:jc w:val="center"/>
              <w:rPr>
                <w:sz w:val="10"/>
                <w:szCs w:val="10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28" w:rsidRPr="00657C2C" w:rsidRDefault="009E3828" w:rsidP="00363D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C302DD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9E3828" w:rsidRPr="00657C2C" w:rsidTr="009E3828">
        <w:trPr>
          <w:trHeight w:hRule="exact" w:val="3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081AF0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081AF0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081AF0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081AF0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081AF0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Pr="00657C2C" w:rsidRDefault="009E3828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Pr="009F5A7F" w:rsidRDefault="0085654A" w:rsidP="009E3828">
            <w:pPr>
              <w:pStyle w:val="af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09"/>
        <w:gridCol w:w="709"/>
        <w:gridCol w:w="709"/>
        <w:gridCol w:w="745"/>
        <w:gridCol w:w="709"/>
        <w:gridCol w:w="709"/>
        <w:gridCol w:w="709"/>
        <w:gridCol w:w="736"/>
        <w:gridCol w:w="785"/>
        <w:gridCol w:w="851"/>
      </w:tblGrid>
      <w:tr w:rsidR="00BC551B" w:rsidRPr="00657C2C" w:rsidTr="009E3828">
        <w:trPr>
          <w:trHeight w:hRule="exact" w:val="1232"/>
        </w:trPr>
        <w:tc>
          <w:tcPr>
            <w:tcW w:w="2704" w:type="dxa"/>
            <w:shd w:val="clear" w:color="auto" w:fill="auto"/>
            <w:vAlign w:val="center"/>
          </w:tcPr>
          <w:p w:rsidR="00BC551B" w:rsidRPr="00657C2C" w:rsidRDefault="00BC551B" w:rsidP="0044703D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</w:t>
            </w:r>
            <w:r w:rsidR="0044703D">
              <w:rPr>
                <w:sz w:val="21"/>
                <w:szCs w:val="21"/>
              </w:rPr>
              <w:t>СЕ</w:t>
            </w:r>
            <w:r w:rsidRPr="00657C2C">
              <w:rPr>
                <w:sz w:val="21"/>
                <w:szCs w:val="21"/>
              </w:rPr>
              <w:t>» (</w:t>
            </w:r>
            <w:r w:rsidR="00A01867">
              <w:rPr>
                <w:sz w:val="21"/>
                <w:szCs w:val="21"/>
              </w:rPr>
              <w:t>с механической трансмиссией</w:t>
            </w:r>
            <w:r w:rsidRPr="00657C2C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081AF0" w:rsidP="002B1F1D">
            <w:pPr>
              <w:jc w:val="center"/>
            </w:pPr>
            <w:bookmarkStart w:id="1" w:name="_GoBack"/>
            <w:bookmarkEnd w:id="1"/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081AF0" w:rsidP="009E382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081AF0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081AF0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081AF0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551B" w:rsidRDefault="0085654A" w:rsidP="009E3828">
            <w:pPr>
              <w:jc w:val="center"/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4E41FD" w:rsidRPr="00657C2C" w:rsidRDefault="004E41FD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533E7" w:rsidRPr="00A01867" w:rsidRDefault="003533E7" w:rsidP="003533E7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A01867">
        <w:rPr>
          <w:b/>
          <w:sz w:val="24"/>
          <w:szCs w:val="24"/>
        </w:rPr>
        <w:lastRenderedPageBreak/>
        <w:t>РАБОЧИЕ ПРОГРАММЫ УЧЕБНЫХ ПРЕДМЕТОВ</w:t>
      </w:r>
    </w:p>
    <w:p w:rsidR="003533E7" w:rsidRPr="00A01867" w:rsidRDefault="003533E7" w:rsidP="003533E7">
      <w:pPr>
        <w:pStyle w:val="a9"/>
        <w:tabs>
          <w:tab w:val="left" w:pos="0"/>
          <w:tab w:val="right" w:leader="dot" w:pos="1007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2806" w:rsidRPr="00A01867" w:rsidRDefault="00572806" w:rsidP="000619ED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A01867">
        <w:rPr>
          <w:b/>
          <w:sz w:val="24"/>
          <w:szCs w:val="24"/>
        </w:rPr>
        <w:t xml:space="preserve">Учебные предметы Специального </w:t>
      </w:r>
      <w:proofErr w:type="gramStart"/>
      <w:r w:rsidRPr="00A01867">
        <w:rPr>
          <w:b/>
          <w:sz w:val="24"/>
          <w:szCs w:val="24"/>
        </w:rPr>
        <w:t>цикла Образовательной программы профессиональной подготовки водителей транспортных средств</w:t>
      </w:r>
      <w:proofErr w:type="gramEnd"/>
      <w:r w:rsidRPr="00A01867">
        <w:rPr>
          <w:b/>
          <w:sz w:val="24"/>
          <w:szCs w:val="24"/>
        </w:rPr>
        <w:t xml:space="preserve"> категории «</w:t>
      </w:r>
      <w:r w:rsidR="000619ED" w:rsidRPr="00A01867">
        <w:rPr>
          <w:b/>
          <w:sz w:val="24"/>
          <w:szCs w:val="24"/>
        </w:rPr>
        <w:t>СЕ</w:t>
      </w:r>
      <w:r w:rsidRPr="00A01867">
        <w:rPr>
          <w:b/>
          <w:sz w:val="24"/>
          <w:szCs w:val="24"/>
        </w:rPr>
        <w:t>»</w:t>
      </w:r>
    </w:p>
    <w:p w:rsidR="00572806" w:rsidRPr="00A01867" w:rsidRDefault="00572806" w:rsidP="00572806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i/>
          <w:sz w:val="24"/>
          <w:szCs w:val="24"/>
        </w:rPr>
      </w:pPr>
    </w:p>
    <w:p w:rsidR="00572806" w:rsidRPr="00A01867" w:rsidRDefault="00572806" w:rsidP="00572806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A01867">
        <w:rPr>
          <w:b/>
          <w:i/>
          <w:sz w:val="24"/>
          <w:szCs w:val="24"/>
        </w:rPr>
        <w:t>Учебный предмет «Устройство и техническое обслуживание транспортных средств категории «</w:t>
      </w:r>
      <w:r w:rsidR="000619ED" w:rsidRPr="00A01867">
        <w:rPr>
          <w:b/>
          <w:i/>
          <w:sz w:val="24"/>
          <w:szCs w:val="24"/>
        </w:rPr>
        <w:t>СЕ</w:t>
      </w:r>
      <w:r w:rsidRPr="00A01867">
        <w:rPr>
          <w:b/>
          <w:i/>
          <w:sz w:val="24"/>
          <w:szCs w:val="24"/>
        </w:rPr>
        <w:t>» как объектов управления»</w:t>
      </w:r>
    </w:p>
    <w:p w:rsidR="00572806" w:rsidRPr="00A01867" w:rsidRDefault="00572806" w:rsidP="00572806">
      <w:pPr>
        <w:tabs>
          <w:tab w:val="left" w:pos="3460"/>
        </w:tabs>
      </w:pPr>
    </w:p>
    <w:p w:rsidR="00572806" w:rsidRPr="00A01867" w:rsidRDefault="00572806" w:rsidP="00572806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A01867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572806" w:rsidRPr="007A062D" w:rsidRDefault="00572806" w:rsidP="00572806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6027C6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6027C6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6027C6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6027C6" w:rsidRPr="00657C2C" w:rsidTr="002308B4">
        <w:trPr>
          <w:trHeight w:hRule="exact"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2308B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1. </w:t>
            </w:r>
            <w:r w:rsidR="002308B4" w:rsidRPr="00657C2C">
              <w:rPr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6027C6" w:rsidRPr="00657C2C" w:rsidTr="000619ED">
        <w:trPr>
          <w:trHeight w:hRule="exact" w:val="61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9E3828">
            <w:pPr>
              <w:pStyle w:val="af4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прицепов, тягово-сцепных и опорно-сцепных устройств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6027C6" w:rsidRPr="00657C2C" w:rsidTr="008C5E8A">
        <w:trPr>
          <w:trHeight w:hRule="exact" w:val="32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—</w:t>
            </w:r>
          </w:p>
        </w:tc>
      </w:tr>
      <w:tr w:rsidR="006027C6" w:rsidRPr="00657C2C" w:rsidTr="005D64E1">
        <w:trPr>
          <w:trHeight w:hRule="exact" w:val="287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2. </w:t>
            </w:r>
            <w:r w:rsidR="005D64E1" w:rsidRPr="00657C2C">
              <w:rPr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9F3260" w:rsidRPr="00657C2C" w:rsidTr="009F3260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Pr="00657C2C" w:rsidRDefault="009F3260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Default="000619ED" w:rsidP="00FB2064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прицепов, тягово-сцепных и </w:t>
            </w:r>
            <w:proofErr w:type="spellStart"/>
            <w:r>
              <w:rPr>
                <w:sz w:val="22"/>
                <w:szCs w:val="22"/>
              </w:rPr>
              <w:t>опорно</w:t>
            </w:r>
            <w:r>
              <w:rPr>
                <w:sz w:val="22"/>
                <w:szCs w:val="22"/>
              </w:rPr>
              <w:softHyphen/>
              <w:t>сцепных</w:t>
            </w:r>
            <w:proofErr w:type="spellEnd"/>
            <w:r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Pr="00657C2C" w:rsidRDefault="009F3260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Pr="00657C2C" w:rsidRDefault="009F3260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60" w:rsidRPr="00657C2C" w:rsidRDefault="009F3260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9F3260" w:rsidRPr="00657C2C" w:rsidTr="009F3260">
        <w:trPr>
          <w:trHeight w:hRule="exact" w:val="2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Pr="00657C2C" w:rsidRDefault="009F3260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Default="000619ED" w:rsidP="00FB2064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автопоезда к движению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260" w:rsidRPr="00657C2C" w:rsidRDefault="009F3260" w:rsidP="009F326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60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027C6" w:rsidRPr="00657C2C" w:rsidTr="008C5E8A">
        <w:trPr>
          <w:trHeight w:hRule="exact" w:val="302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9F3260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27C6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9E382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0619ED" w:rsidP="00A1034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027C6" w:rsidRPr="007A062D" w:rsidRDefault="006027C6" w:rsidP="006027C6">
      <w:pPr>
        <w:tabs>
          <w:tab w:val="left" w:pos="3460"/>
        </w:tabs>
      </w:pPr>
    </w:p>
    <w:p w:rsidR="006027C6" w:rsidRPr="00A01867" w:rsidRDefault="006027C6" w:rsidP="00C82CCC">
      <w:pPr>
        <w:tabs>
          <w:tab w:val="left" w:pos="3460"/>
        </w:tabs>
        <w:jc w:val="center"/>
        <w:rPr>
          <w:b/>
        </w:rPr>
      </w:pPr>
      <w:r w:rsidRPr="00A01867">
        <w:rPr>
          <w:b/>
        </w:rPr>
        <w:t xml:space="preserve">Раздел 1. </w:t>
      </w:r>
      <w:r w:rsidR="00A10347" w:rsidRPr="00A01867">
        <w:rPr>
          <w:b/>
        </w:rPr>
        <w:t>Устройство транспортных средств</w:t>
      </w:r>
    </w:p>
    <w:p w:rsidR="006027C6" w:rsidRPr="00A01867" w:rsidRDefault="006027C6" w:rsidP="00C82CCC">
      <w:pPr>
        <w:tabs>
          <w:tab w:val="left" w:pos="3460"/>
        </w:tabs>
      </w:pPr>
    </w:p>
    <w:p w:rsidR="00C82CCC" w:rsidRPr="00A01867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>Тема 1.1.</w:t>
      </w:r>
      <w:r w:rsidRPr="00A01867">
        <w:rPr>
          <w:b/>
          <w:i/>
          <w:sz w:val="24"/>
          <w:szCs w:val="24"/>
        </w:rPr>
        <w:t xml:space="preserve"> </w:t>
      </w:r>
      <w:r w:rsidR="004A2014" w:rsidRPr="00A01867">
        <w:rPr>
          <w:b/>
          <w:i/>
          <w:sz w:val="24"/>
          <w:szCs w:val="24"/>
        </w:rPr>
        <w:t>Общее устройство прицепов, тягово-сцепных и опорно-сцепных устройств.</w:t>
      </w:r>
    </w:p>
    <w:p w:rsidR="00C82CCC" w:rsidRPr="00A01867" w:rsidRDefault="004A2014" w:rsidP="004A2014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Классификация прицепов; краткие технические характеристики прицепов категории </w:t>
      </w:r>
      <w:proofErr w:type="gramStart"/>
      <w:r w:rsidRPr="00A01867">
        <w:rPr>
          <w:sz w:val="24"/>
          <w:szCs w:val="24"/>
        </w:rPr>
        <w:t>ОЗ</w:t>
      </w:r>
      <w:proofErr w:type="gramEnd"/>
      <w:r w:rsidRPr="00A01867">
        <w:rPr>
          <w:sz w:val="24"/>
          <w:szCs w:val="24"/>
        </w:rPr>
        <w:t>, общее устройство прицепа, виды подвесок, применяемых на прицепах, назначение и устройство рабочей тормозной системы прицепа, электрооборудование прицепа, назначение и устройство узла сцепки, способы фиксации страховочных тросов (цепей), неисправности, при наличии которых запрещается эксплуатация прицепа.</w:t>
      </w:r>
    </w:p>
    <w:p w:rsidR="00EC7CB5" w:rsidRPr="00A01867" w:rsidRDefault="00EC7CB5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EC7CB5" w:rsidRPr="00A01867" w:rsidRDefault="00EC7CB5" w:rsidP="00EC7CB5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A01867">
        <w:rPr>
          <w:b/>
          <w:sz w:val="24"/>
          <w:szCs w:val="24"/>
        </w:rPr>
        <w:t>Раздел 2.</w:t>
      </w:r>
      <w:r w:rsidRPr="00A01867">
        <w:rPr>
          <w:b/>
          <w:bCs/>
          <w:sz w:val="24"/>
          <w:szCs w:val="24"/>
        </w:rPr>
        <w:t xml:space="preserve"> </w:t>
      </w:r>
      <w:r w:rsidR="005924C8" w:rsidRPr="00A01867">
        <w:rPr>
          <w:b/>
          <w:bCs/>
          <w:sz w:val="24"/>
          <w:szCs w:val="24"/>
        </w:rPr>
        <w:t>Техническое обслуживание</w:t>
      </w:r>
    </w:p>
    <w:p w:rsidR="00EC7CB5" w:rsidRPr="00A01867" w:rsidRDefault="00EC7CB5" w:rsidP="00EC7CB5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EC7CB5" w:rsidRPr="00A01867" w:rsidRDefault="00EC7CB5" w:rsidP="00EC7CB5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 xml:space="preserve">Тема 2.1 </w:t>
      </w:r>
      <w:r w:rsidR="002165F5" w:rsidRPr="00A01867">
        <w:rPr>
          <w:b/>
          <w:i/>
          <w:sz w:val="24"/>
          <w:szCs w:val="24"/>
        </w:rPr>
        <w:t xml:space="preserve">Техническое обслуживание прицепов, тягово-сцепных и </w:t>
      </w:r>
      <w:proofErr w:type="spellStart"/>
      <w:r w:rsidR="002165F5" w:rsidRPr="00A01867">
        <w:rPr>
          <w:b/>
          <w:i/>
          <w:sz w:val="24"/>
          <w:szCs w:val="24"/>
        </w:rPr>
        <w:t>опорно</w:t>
      </w:r>
      <w:r w:rsidR="002165F5" w:rsidRPr="00A01867">
        <w:rPr>
          <w:b/>
          <w:i/>
          <w:sz w:val="24"/>
          <w:szCs w:val="24"/>
        </w:rPr>
        <w:softHyphen/>
        <w:t>сцепных</w:t>
      </w:r>
      <w:proofErr w:type="spellEnd"/>
      <w:r w:rsidR="002165F5" w:rsidRPr="00A01867">
        <w:rPr>
          <w:b/>
          <w:i/>
          <w:sz w:val="24"/>
          <w:szCs w:val="24"/>
        </w:rPr>
        <w:t xml:space="preserve"> устройств</w:t>
      </w:r>
      <w:r w:rsidRPr="00A01867">
        <w:rPr>
          <w:b/>
          <w:i/>
          <w:sz w:val="24"/>
          <w:szCs w:val="24"/>
        </w:rPr>
        <w:t>.</w:t>
      </w:r>
    </w:p>
    <w:p w:rsidR="00EC7CB5" w:rsidRPr="00A01867" w:rsidRDefault="002165F5" w:rsidP="002165F5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Виды и периодичность технического обслуживания прицепов, контрольный осмотр и ежедневное техническое обслуживание прицепов, подготовка прицепа к техническому осмотру.</w:t>
      </w:r>
    </w:p>
    <w:p w:rsidR="00EC7CB5" w:rsidRPr="00A01867" w:rsidRDefault="00EC7CB5" w:rsidP="00EC7CB5">
      <w:pPr>
        <w:pStyle w:val="14"/>
        <w:tabs>
          <w:tab w:val="left" w:pos="7325"/>
        </w:tabs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>Тема 2.</w:t>
      </w:r>
      <w:r w:rsidR="00C062C7" w:rsidRPr="00A01867">
        <w:rPr>
          <w:b/>
          <w:i/>
          <w:iCs/>
          <w:sz w:val="24"/>
          <w:szCs w:val="24"/>
        </w:rPr>
        <w:t>2</w:t>
      </w:r>
      <w:r w:rsidRPr="00A01867">
        <w:rPr>
          <w:b/>
          <w:i/>
          <w:iCs/>
          <w:sz w:val="24"/>
          <w:szCs w:val="24"/>
        </w:rPr>
        <w:t>.</w:t>
      </w:r>
      <w:r w:rsidRPr="00A01867">
        <w:rPr>
          <w:b/>
          <w:i/>
          <w:sz w:val="24"/>
          <w:szCs w:val="24"/>
        </w:rPr>
        <w:t xml:space="preserve"> Практическое занятие. </w:t>
      </w:r>
      <w:r w:rsidR="002165F5" w:rsidRPr="00A01867">
        <w:rPr>
          <w:b/>
          <w:i/>
          <w:sz w:val="24"/>
          <w:szCs w:val="24"/>
        </w:rPr>
        <w:t>Подготовка автопоезда к движению</w:t>
      </w:r>
      <w:r w:rsidRPr="00A01867">
        <w:rPr>
          <w:b/>
          <w:i/>
          <w:sz w:val="24"/>
          <w:szCs w:val="24"/>
        </w:rPr>
        <w:t>.</w:t>
      </w:r>
    </w:p>
    <w:p w:rsidR="002165F5" w:rsidRPr="00A01867" w:rsidRDefault="002165F5" w:rsidP="002165F5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Проверка наличия смазки в механизме узла сцепки, проверка и доведение до нормы давления воздуха в шинах колес, проверка надежности соединения страховочных тросов (цепей), проверка работы внешних световых приборов прицепа.</w:t>
      </w:r>
    </w:p>
    <w:p w:rsidR="00EC7CB5" w:rsidRPr="00A01867" w:rsidRDefault="00EC7CB5" w:rsidP="002165F5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br w:type="page"/>
      </w:r>
    </w:p>
    <w:p w:rsidR="00EC7CB5" w:rsidRPr="00A01867" w:rsidRDefault="00EC7CB5" w:rsidP="007A330E">
      <w:pPr>
        <w:pStyle w:val="a9"/>
        <w:numPr>
          <w:ilvl w:val="2"/>
          <w:numId w:val="18"/>
        </w:numPr>
        <w:tabs>
          <w:tab w:val="left" w:pos="2105"/>
          <w:tab w:val="left" w:leader="dot" w:pos="5415"/>
          <w:tab w:val="right" w:leader="dot" w:pos="10070"/>
        </w:tabs>
        <w:spacing w:line="240" w:lineRule="auto"/>
        <w:jc w:val="center"/>
        <w:rPr>
          <w:b/>
          <w:i/>
          <w:sz w:val="22"/>
          <w:szCs w:val="22"/>
        </w:rPr>
      </w:pPr>
      <w:r w:rsidRPr="00A01867">
        <w:rPr>
          <w:b/>
          <w:i/>
          <w:sz w:val="22"/>
          <w:szCs w:val="22"/>
        </w:rPr>
        <w:lastRenderedPageBreak/>
        <w:t>Учебный предмет «Основы управления транспортными средствами категории «</w:t>
      </w:r>
      <w:r w:rsidR="002165F5" w:rsidRPr="00A01867">
        <w:rPr>
          <w:b/>
          <w:i/>
          <w:sz w:val="22"/>
          <w:szCs w:val="22"/>
        </w:rPr>
        <w:t>СЕ</w:t>
      </w:r>
      <w:r w:rsidRPr="00A01867">
        <w:rPr>
          <w:b/>
          <w:i/>
          <w:sz w:val="22"/>
          <w:szCs w:val="22"/>
        </w:rPr>
        <w:t>»</w:t>
      </w:r>
    </w:p>
    <w:p w:rsidR="00EC7CB5" w:rsidRPr="00A01867" w:rsidRDefault="00EC7CB5" w:rsidP="00EC7CB5">
      <w:pPr>
        <w:pStyle w:val="aa"/>
        <w:tabs>
          <w:tab w:val="left" w:pos="3460"/>
        </w:tabs>
        <w:ind w:left="480"/>
      </w:pPr>
    </w:p>
    <w:p w:rsidR="00EC7CB5" w:rsidRPr="00A01867" w:rsidRDefault="00EC7CB5" w:rsidP="00EC7CB5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  <w:r w:rsidRPr="00A01867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EC7CB5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EC7CB5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EC7CB5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EC7CB5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управления автопоездом в штатных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EC7CB5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EC7CB5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управления автопоездом в нештатных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7A062D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C7CB5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7A062D" w:rsidP="00EC7CB5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2165F5" w:rsidP="002165F5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p w:rsidR="008402AC" w:rsidRPr="00A01867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>Тема 1.</w:t>
      </w:r>
      <w:r w:rsidRPr="00A01867">
        <w:rPr>
          <w:b/>
          <w:i/>
          <w:sz w:val="24"/>
          <w:szCs w:val="24"/>
        </w:rPr>
        <w:t xml:space="preserve"> </w:t>
      </w:r>
      <w:r w:rsidR="002165F5" w:rsidRPr="00A01867">
        <w:rPr>
          <w:b/>
          <w:i/>
          <w:sz w:val="24"/>
          <w:szCs w:val="24"/>
        </w:rPr>
        <w:t>Особенности управления автопоездом в штатных ситуациях</w:t>
      </w:r>
      <w:r w:rsidR="008402AC" w:rsidRPr="00A01867">
        <w:rPr>
          <w:b/>
          <w:i/>
          <w:sz w:val="24"/>
          <w:szCs w:val="24"/>
        </w:rPr>
        <w:t>.</w:t>
      </w:r>
    </w:p>
    <w:p w:rsidR="0022237D" w:rsidRPr="00A01867" w:rsidRDefault="002165F5" w:rsidP="002165F5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Причины возникновения поперечных колебаний прицепа во время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«складывания» автопоезда при движении задним ходом; обеспечение безопасности при движении автопоезда задним ходом;</w:t>
      </w:r>
      <w:proofErr w:type="gramEnd"/>
      <w:r w:rsidRPr="00A01867">
        <w:rPr>
          <w:sz w:val="24"/>
          <w:szCs w:val="24"/>
        </w:rPr>
        <w:t xml:space="preserve"> особенности управления автопоезда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груза; особенности управления автоцистерной. Решение ситуационных задач.</w:t>
      </w:r>
    </w:p>
    <w:p w:rsidR="008402AC" w:rsidRPr="00A01867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>Тема 2.</w:t>
      </w:r>
      <w:r w:rsidRPr="00A01867">
        <w:rPr>
          <w:b/>
          <w:i/>
          <w:sz w:val="24"/>
          <w:szCs w:val="24"/>
        </w:rPr>
        <w:t xml:space="preserve"> </w:t>
      </w:r>
      <w:r w:rsidR="002165F5" w:rsidRPr="00A01867">
        <w:rPr>
          <w:b/>
          <w:i/>
          <w:sz w:val="24"/>
          <w:szCs w:val="24"/>
        </w:rPr>
        <w:t>Особенности управления автопоездом в нештатных ситуациях</w:t>
      </w:r>
      <w:r w:rsidR="008402AC" w:rsidRPr="00A01867">
        <w:rPr>
          <w:b/>
          <w:i/>
          <w:sz w:val="24"/>
          <w:szCs w:val="24"/>
        </w:rPr>
        <w:t>.</w:t>
      </w:r>
    </w:p>
    <w:p w:rsidR="00EC7CB5" w:rsidRPr="00A01867" w:rsidRDefault="002165F5" w:rsidP="007A062D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Причины ухудшения курсовой устойчивости и «складывания»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поворот. Решение ситуационных задач.</w:t>
      </w:r>
    </w:p>
    <w:p w:rsidR="0035730A" w:rsidRPr="00A01867" w:rsidRDefault="0035730A"/>
    <w:p w:rsidR="00344448" w:rsidRPr="00A01867" w:rsidRDefault="0035730A" w:rsidP="0035730A">
      <w:pPr>
        <w:pStyle w:val="a9"/>
        <w:numPr>
          <w:ilvl w:val="2"/>
          <w:numId w:val="18"/>
        </w:numPr>
        <w:tabs>
          <w:tab w:val="left" w:pos="2105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A01867">
        <w:rPr>
          <w:b/>
          <w:i/>
          <w:sz w:val="24"/>
          <w:szCs w:val="24"/>
        </w:rPr>
        <w:t>Учебный предмет «Вождение транспортных средств категории «</w:t>
      </w:r>
      <w:r w:rsidR="00750CD7" w:rsidRPr="00A01867">
        <w:rPr>
          <w:b/>
          <w:i/>
          <w:sz w:val="24"/>
          <w:szCs w:val="24"/>
        </w:rPr>
        <w:t>СЕ</w:t>
      </w:r>
      <w:r w:rsidRPr="00A01867">
        <w:rPr>
          <w:b/>
          <w:i/>
          <w:sz w:val="24"/>
          <w:szCs w:val="24"/>
        </w:rPr>
        <w:t>»</w:t>
      </w:r>
    </w:p>
    <w:p w:rsidR="0035730A" w:rsidRPr="00A01867" w:rsidRDefault="0035730A" w:rsidP="00344448">
      <w:pPr>
        <w:pStyle w:val="a9"/>
        <w:tabs>
          <w:tab w:val="left" w:pos="2105"/>
          <w:tab w:val="right" w:leader="dot" w:pos="10070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A01867">
        <w:rPr>
          <w:b/>
          <w:i/>
          <w:sz w:val="24"/>
          <w:szCs w:val="24"/>
        </w:rPr>
        <w:t>(для транспортных средств с механической трансмиссией)</w:t>
      </w:r>
    </w:p>
    <w:p w:rsidR="0035730A" w:rsidRPr="00A01867" w:rsidRDefault="0035730A" w:rsidP="0035730A">
      <w:pPr>
        <w:pStyle w:val="aa"/>
        <w:tabs>
          <w:tab w:val="left" w:pos="3460"/>
        </w:tabs>
        <w:ind w:left="480"/>
      </w:pPr>
    </w:p>
    <w:p w:rsidR="0035730A" w:rsidRPr="00A01867" w:rsidRDefault="0035730A" w:rsidP="0035730A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  <w:r w:rsidRPr="00A01867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35730A" w:rsidRPr="00A01867" w:rsidRDefault="0035730A" w:rsidP="0035730A">
      <w:pPr>
        <w:pStyle w:val="aa"/>
        <w:tabs>
          <w:tab w:val="left" w:pos="3460"/>
        </w:tabs>
        <w:ind w:left="480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7170"/>
        <w:gridCol w:w="1843"/>
      </w:tblGrid>
      <w:tr w:rsidR="00750CD7" w:rsidRPr="00657C2C" w:rsidTr="00750CD7">
        <w:trPr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750CD7" w:rsidRPr="00657C2C" w:rsidTr="00750CD7">
        <w:trPr>
          <w:trHeight w:hRule="exact" w:val="360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Первоначальное обучение вождению</w:t>
            </w:r>
          </w:p>
        </w:tc>
      </w:tr>
      <w:tr w:rsidR="00750CD7" w:rsidRPr="00657C2C" w:rsidTr="00750CD7">
        <w:trPr>
          <w:trHeight w:hRule="exact" w:val="36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управления транспортным автопоездом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0CD7" w:rsidRPr="00657C2C" w:rsidTr="00750CD7">
        <w:trPr>
          <w:trHeight w:hRule="exact" w:val="3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автопоездом в ограниченных проездах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50CD7" w:rsidRPr="00657C2C" w:rsidTr="00750CD7">
        <w:trPr>
          <w:trHeight w:hRule="exact" w:val="32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750CD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750CD7" w:rsidRPr="00657C2C" w:rsidTr="00750CD7">
        <w:trPr>
          <w:trHeight w:hRule="exact" w:val="287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Обучение вождению в условиях дорожного движения</w:t>
            </w:r>
          </w:p>
        </w:tc>
      </w:tr>
      <w:tr w:rsidR="00750CD7" w:rsidRPr="00657C2C" w:rsidTr="00750CD7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Вождение по учебным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50CD7" w:rsidRPr="00657C2C" w:rsidTr="00750CD7">
        <w:trPr>
          <w:trHeight w:hRule="exact" w:val="302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0CD7" w:rsidRPr="00657C2C" w:rsidTr="00750CD7">
        <w:trPr>
          <w:trHeight w:hRule="exact" w:val="33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7" w:rsidRPr="00657C2C" w:rsidRDefault="00750CD7" w:rsidP="00A0186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5040C0" w:rsidRDefault="005040C0" w:rsidP="00EC7CB5">
      <w:pPr>
        <w:tabs>
          <w:tab w:val="left" w:pos="3460"/>
        </w:tabs>
      </w:pPr>
    </w:p>
    <w:p w:rsidR="00A01867" w:rsidRDefault="00A01867" w:rsidP="00EC7CB5">
      <w:pPr>
        <w:tabs>
          <w:tab w:val="left" w:pos="3460"/>
        </w:tabs>
      </w:pPr>
    </w:p>
    <w:p w:rsidR="00A01867" w:rsidRPr="00657C2C" w:rsidRDefault="00A01867" w:rsidP="00EC7CB5">
      <w:pPr>
        <w:tabs>
          <w:tab w:val="left" w:pos="3460"/>
        </w:tabs>
      </w:pPr>
    </w:p>
    <w:p w:rsidR="00344448" w:rsidRPr="00A01867" w:rsidRDefault="00344448" w:rsidP="00344448">
      <w:pPr>
        <w:tabs>
          <w:tab w:val="left" w:pos="3460"/>
        </w:tabs>
        <w:jc w:val="center"/>
        <w:rPr>
          <w:b/>
        </w:rPr>
      </w:pPr>
      <w:r w:rsidRPr="00A01867">
        <w:rPr>
          <w:b/>
        </w:rPr>
        <w:lastRenderedPageBreak/>
        <w:t>Первоначальное обучение вождению</w:t>
      </w:r>
    </w:p>
    <w:p w:rsidR="00344448" w:rsidRPr="00A01867" w:rsidRDefault="00344448" w:rsidP="00344448">
      <w:pPr>
        <w:tabs>
          <w:tab w:val="left" w:pos="3460"/>
        </w:tabs>
      </w:pPr>
    </w:p>
    <w:p w:rsidR="00344448" w:rsidRPr="00A01867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>Тема 1.</w:t>
      </w:r>
      <w:r w:rsidRPr="00A01867">
        <w:rPr>
          <w:b/>
          <w:i/>
          <w:sz w:val="24"/>
          <w:szCs w:val="24"/>
        </w:rPr>
        <w:t xml:space="preserve"> </w:t>
      </w:r>
      <w:r w:rsidR="00750CD7" w:rsidRPr="00A01867">
        <w:rPr>
          <w:b/>
          <w:i/>
          <w:sz w:val="24"/>
          <w:szCs w:val="24"/>
        </w:rPr>
        <w:t>Приемы управления транспортным автопоездом</w:t>
      </w:r>
      <w:r w:rsidRPr="00A01867">
        <w:rPr>
          <w:b/>
          <w:i/>
          <w:sz w:val="24"/>
          <w:szCs w:val="24"/>
        </w:rPr>
        <w:t>.</w:t>
      </w:r>
    </w:p>
    <w:p w:rsidR="00344448" w:rsidRPr="00A01867" w:rsidRDefault="00BC0A83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направлении;</w:t>
      </w:r>
      <w:proofErr w:type="gramEnd"/>
      <w:r w:rsidRPr="00A01867">
        <w:rPr>
          <w:sz w:val="24"/>
          <w:szCs w:val="24"/>
        </w:rPr>
        <w:t xml:space="preserve"> </w:t>
      </w:r>
      <w:proofErr w:type="gramStart"/>
      <w:r w:rsidRPr="00A01867">
        <w:rPr>
          <w:sz w:val="24"/>
          <w:szCs w:val="24"/>
        </w:rPr>
        <w:t>начало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  <w:proofErr w:type="gramEnd"/>
    </w:p>
    <w:p w:rsidR="00344448" w:rsidRPr="00A01867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>Тема 2.</w:t>
      </w:r>
      <w:r w:rsidRPr="00A01867">
        <w:rPr>
          <w:b/>
          <w:i/>
          <w:sz w:val="24"/>
          <w:szCs w:val="24"/>
        </w:rPr>
        <w:t xml:space="preserve"> </w:t>
      </w:r>
      <w:r w:rsidR="00750CD7" w:rsidRPr="00A01867">
        <w:rPr>
          <w:b/>
          <w:i/>
          <w:sz w:val="24"/>
          <w:szCs w:val="24"/>
        </w:rPr>
        <w:t>Управление автопоездом в ограниченных проездах.</w:t>
      </w:r>
    </w:p>
    <w:p w:rsidR="00344448" w:rsidRPr="00A01867" w:rsidRDefault="00BC0A83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Повороты налево и направо на 90 градусов при ограниченной ширине полосы движения (при движении вперед); </w:t>
      </w:r>
      <w:proofErr w:type="gramStart"/>
      <w:r w:rsidRPr="00A01867">
        <w:rPr>
          <w:sz w:val="24"/>
          <w:szCs w:val="24"/>
        </w:rPr>
        <w:t>начало движения задним ходом, въезд в «габаритный коридор» с поворотом на 90 градусов направо (налево), движение в «габаритном коридоре», подъезд задним бортом к имитатору погрузочной платформы (ряду стоек), остановка перед имитатором погрузочной платформы, выезд из «габаритного коридора» передним ходом в сторону, противоположную въезду в «габаритный коридор», остановка, начало движения задним ходом;</w:t>
      </w:r>
      <w:proofErr w:type="gramEnd"/>
      <w:r w:rsidRPr="00A01867">
        <w:rPr>
          <w:sz w:val="24"/>
          <w:szCs w:val="24"/>
        </w:rPr>
        <w:t xml:space="preserve"> </w:t>
      </w:r>
      <w:proofErr w:type="gramStart"/>
      <w:r w:rsidRPr="00A01867">
        <w:rPr>
          <w:sz w:val="24"/>
          <w:szCs w:val="24"/>
        </w:rPr>
        <w:t>проезд перекрестка и железнодорожного переезда; развороты без применения и с применением заднего хода; начало движения задним ходом, движение по прямой в «габаритном коридоре» задним ходом, остановка, начало движения передним ходом, движение по прямой в «габаритном коридоре» передним ходом, остановка.</w:t>
      </w:r>
      <w:proofErr w:type="gramEnd"/>
    </w:p>
    <w:p w:rsidR="00750CD7" w:rsidRPr="00A01867" w:rsidRDefault="00750CD7" w:rsidP="00750CD7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750CD7" w:rsidRPr="00A01867" w:rsidRDefault="00750CD7" w:rsidP="00750CD7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A01867">
        <w:rPr>
          <w:b/>
          <w:sz w:val="24"/>
          <w:szCs w:val="24"/>
        </w:rPr>
        <w:t>Раздел 2.</w:t>
      </w:r>
      <w:r w:rsidRPr="00A01867">
        <w:rPr>
          <w:b/>
          <w:bCs/>
          <w:sz w:val="24"/>
          <w:szCs w:val="24"/>
        </w:rPr>
        <w:t xml:space="preserve"> Обучение вождению в условиях дорожного движения</w:t>
      </w:r>
    </w:p>
    <w:p w:rsidR="00750CD7" w:rsidRPr="00A01867" w:rsidRDefault="00750CD7" w:rsidP="00750CD7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750CD7" w:rsidRPr="00A01867" w:rsidRDefault="00750CD7" w:rsidP="00750CD7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A01867">
        <w:rPr>
          <w:b/>
          <w:i/>
          <w:iCs/>
          <w:sz w:val="24"/>
          <w:szCs w:val="24"/>
        </w:rPr>
        <w:t xml:space="preserve">Тема 2.1. </w:t>
      </w:r>
      <w:r w:rsidRPr="00A01867">
        <w:rPr>
          <w:b/>
          <w:i/>
          <w:sz w:val="24"/>
          <w:szCs w:val="24"/>
        </w:rPr>
        <w:t>Вождение по учебным маршрутам.</w:t>
      </w:r>
    </w:p>
    <w:p w:rsidR="00A01867" w:rsidRPr="00AD551E" w:rsidRDefault="00BC0A83" w:rsidP="00AD551E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A01867" w:rsidRPr="00A01867" w:rsidRDefault="00A01867"/>
    <w:p w:rsidR="004F025D" w:rsidRPr="00A01867" w:rsidRDefault="004F025D" w:rsidP="008977CD">
      <w:pPr>
        <w:pStyle w:val="a9"/>
        <w:numPr>
          <w:ilvl w:val="0"/>
          <w:numId w:val="18"/>
        </w:numPr>
        <w:tabs>
          <w:tab w:val="left" w:pos="648"/>
          <w:tab w:val="right" w:leader="dot" w:pos="10070"/>
        </w:tabs>
        <w:spacing w:line="240" w:lineRule="auto"/>
        <w:jc w:val="center"/>
        <w:rPr>
          <w:sz w:val="24"/>
          <w:szCs w:val="24"/>
        </w:rPr>
      </w:pPr>
      <w:r w:rsidRPr="00A01867">
        <w:rPr>
          <w:b/>
          <w:sz w:val="24"/>
          <w:szCs w:val="24"/>
        </w:rPr>
        <w:t xml:space="preserve">УСЛОВИЯ </w:t>
      </w:r>
      <w:proofErr w:type="gramStart"/>
      <w:r w:rsidRPr="00A01867">
        <w:rPr>
          <w:b/>
          <w:sz w:val="24"/>
          <w:szCs w:val="24"/>
        </w:rPr>
        <w:t>РЕАЛИЗАЦИИ</w:t>
      </w:r>
      <w:r w:rsidRPr="00A01867">
        <w:rPr>
          <w:sz w:val="24"/>
          <w:szCs w:val="24"/>
        </w:rPr>
        <w:t xml:space="preserve"> </w:t>
      </w:r>
      <w:r w:rsidRPr="00A01867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Pr="00A01867">
        <w:rPr>
          <w:b/>
          <w:sz w:val="24"/>
          <w:szCs w:val="24"/>
        </w:rPr>
        <w:t xml:space="preserve"> КАТЕГОРИИ «</w:t>
      </w:r>
      <w:r w:rsidR="00CF31CD" w:rsidRPr="00A01867">
        <w:rPr>
          <w:b/>
          <w:sz w:val="24"/>
          <w:szCs w:val="24"/>
        </w:rPr>
        <w:t>СЕ</w:t>
      </w:r>
      <w:r w:rsidRPr="00A01867">
        <w:rPr>
          <w:b/>
          <w:sz w:val="24"/>
          <w:szCs w:val="24"/>
        </w:rPr>
        <w:t>»</w:t>
      </w:r>
    </w:p>
    <w:p w:rsidR="008C5E8A" w:rsidRPr="00657C2C" w:rsidRDefault="008C5E8A" w:rsidP="008977CD">
      <w:pPr>
        <w:pStyle w:val="14"/>
        <w:spacing w:line="240" w:lineRule="auto"/>
        <w:ind w:firstLine="284"/>
        <w:jc w:val="both"/>
      </w:pPr>
    </w:p>
    <w:p w:rsidR="004F025D" w:rsidRPr="00A01867" w:rsidRDefault="004F025D" w:rsidP="008977CD">
      <w:pPr>
        <w:pStyle w:val="14"/>
        <w:numPr>
          <w:ilvl w:val="1"/>
          <w:numId w:val="20"/>
        </w:numPr>
        <w:tabs>
          <w:tab w:val="left" w:pos="1229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A01867">
        <w:rPr>
          <w:b/>
          <w:sz w:val="24"/>
          <w:szCs w:val="24"/>
        </w:rPr>
        <w:t>Организационно-педагогические условия</w:t>
      </w:r>
      <w:r w:rsidRPr="00A01867">
        <w:rPr>
          <w:sz w:val="24"/>
          <w:szCs w:val="24"/>
        </w:rPr>
        <w:t xml:space="preserve"> обеспечива</w:t>
      </w:r>
      <w:r w:rsidR="008977CD" w:rsidRPr="00A01867">
        <w:rPr>
          <w:sz w:val="24"/>
          <w:szCs w:val="24"/>
        </w:rPr>
        <w:t>ют</w:t>
      </w:r>
      <w:r w:rsidRPr="00A01867">
        <w:rPr>
          <w:sz w:val="24"/>
          <w:szCs w:val="24"/>
        </w:rPr>
        <w:t xml:space="preserve"> реализацию </w:t>
      </w:r>
      <w:r w:rsidR="0083431D" w:rsidRPr="00A01867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</w:t>
      </w:r>
      <w:r w:rsidR="00CF31CD" w:rsidRPr="00A01867">
        <w:rPr>
          <w:sz w:val="24"/>
          <w:szCs w:val="24"/>
        </w:rPr>
        <w:t>СЕ</w:t>
      </w:r>
      <w:r w:rsidR="0083431D" w:rsidRPr="00A01867">
        <w:rPr>
          <w:sz w:val="24"/>
          <w:szCs w:val="24"/>
        </w:rPr>
        <w:t>»</w:t>
      </w:r>
      <w:r w:rsidRPr="00A01867">
        <w:rPr>
          <w:sz w:val="24"/>
          <w:szCs w:val="24"/>
        </w:rPr>
        <w:t xml:space="preserve"> в полном объеме, соответств</w:t>
      </w:r>
      <w:r w:rsidR="008977CD" w:rsidRPr="00A01867">
        <w:rPr>
          <w:sz w:val="24"/>
          <w:szCs w:val="24"/>
        </w:rPr>
        <w:t>уют</w:t>
      </w:r>
      <w:r w:rsidRPr="00A01867">
        <w:rPr>
          <w:sz w:val="24"/>
          <w:szCs w:val="24"/>
        </w:rPr>
        <w:t xml:space="preserve"> качеств</w:t>
      </w:r>
      <w:r w:rsidR="008977CD" w:rsidRPr="00A01867">
        <w:rPr>
          <w:sz w:val="24"/>
          <w:szCs w:val="24"/>
        </w:rPr>
        <w:t>у</w:t>
      </w:r>
      <w:r w:rsidRPr="00A01867">
        <w:rPr>
          <w:sz w:val="24"/>
          <w:szCs w:val="24"/>
        </w:rPr>
        <w:t xml:space="preserve"> подготовки обучающихся потребностям физического или юридического лица, в интересах котор</w:t>
      </w:r>
      <w:r w:rsidR="008977CD" w:rsidRPr="00A01867">
        <w:rPr>
          <w:sz w:val="24"/>
          <w:szCs w:val="24"/>
        </w:rPr>
        <w:t>ого осуществляется образователь</w:t>
      </w:r>
      <w:r w:rsidRPr="00A01867">
        <w:rPr>
          <w:sz w:val="24"/>
          <w:szCs w:val="24"/>
        </w:rPr>
        <w:t>ная деятельность, в том числе степень достижения планируемых результатов, соответств</w:t>
      </w:r>
      <w:r w:rsidR="008977CD" w:rsidRPr="00A01867">
        <w:rPr>
          <w:sz w:val="24"/>
          <w:szCs w:val="24"/>
        </w:rPr>
        <w:t>ую</w:t>
      </w:r>
      <w:r w:rsidRPr="00A01867">
        <w:rPr>
          <w:sz w:val="24"/>
          <w:szCs w:val="24"/>
        </w:rPr>
        <w:t xml:space="preserve"> применяем</w:t>
      </w:r>
      <w:r w:rsidR="008977CD" w:rsidRPr="00A01867">
        <w:rPr>
          <w:sz w:val="24"/>
          <w:szCs w:val="24"/>
        </w:rPr>
        <w:t>ым</w:t>
      </w:r>
      <w:r w:rsidRPr="00A01867">
        <w:rPr>
          <w:sz w:val="24"/>
          <w:szCs w:val="24"/>
        </w:rPr>
        <w:t xml:space="preserve"> форм</w:t>
      </w:r>
      <w:r w:rsidR="008977CD" w:rsidRPr="00A01867">
        <w:rPr>
          <w:sz w:val="24"/>
          <w:szCs w:val="24"/>
        </w:rPr>
        <w:t>ам</w:t>
      </w:r>
      <w:r w:rsidRPr="00A01867">
        <w:rPr>
          <w:sz w:val="24"/>
          <w:szCs w:val="24"/>
        </w:rPr>
        <w:t>, средств</w:t>
      </w:r>
      <w:r w:rsidR="008977CD" w:rsidRPr="00A01867">
        <w:rPr>
          <w:sz w:val="24"/>
          <w:szCs w:val="24"/>
        </w:rPr>
        <w:t>ам</w:t>
      </w:r>
      <w:r w:rsidRPr="00A01867">
        <w:rPr>
          <w:sz w:val="24"/>
          <w:szCs w:val="24"/>
        </w:rPr>
        <w:t>, метод</w:t>
      </w:r>
      <w:r w:rsidR="008977CD" w:rsidRPr="00A01867">
        <w:rPr>
          <w:sz w:val="24"/>
          <w:szCs w:val="24"/>
        </w:rPr>
        <w:t>ам</w:t>
      </w:r>
      <w:r w:rsidRPr="00A01867">
        <w:rPr>
          <w:sz w:val="24"/>
          <w:szCs w:val="24"/>
        </w:rPr>
        <w:t xml:space="preserve"> обучения и вос</w:t>
      </w:r>
      <w:r w:rsidR="008977CD" w:rsidRPr="00A01867">
        <w:rPr>
          <w:sz w:val="24"/>
          <w:szCs w:val="24"/>
        </w:rPr>
        <w:t>питания возрастным, психофизиче</w:t>
      </w:r>
      <w:r w:rsidRPr="00A01867">
        <w:rPr>
          <w:sz w:val="24"/>
          <w:szCs w:val="24"/>
        </w:rPr>
        <w:t>ским особенностям, склонностям, способностям, интересам и потребностям обучающихся.</w:t>
      </w:r>
      <w:proofErr w:type="gramEnd"/>
    </w:p>
    <w:p w:rsidR="004F025D" w:rsidRPr="00A01867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</w:t>
      </w:r>
      <w:r w:rsidRPr="00A01867">
        <w:rPr>
          <w:sz w:val="24"/>
          <w:szCs w:val="24"/>
        </w:rPr>
        <w:lastRenderedPageBreak/>
        <w:t>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тестирования и развития психофизиологических качеств водителя (далее - АПК).</w:t>
      </w:r>
    </w:p>
    <w:p w:rsidR="004F025D" w:rsidRPr="00A01867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Необходимость применения АПК определяется организацией, осуществляющей образовательную деятельность, самостоятельно.</w:t>
      </w:r>
    </w:p>
    <w:p w:rsidR="007A0C82" w:rsidRPr="00A01867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Обучение проводится с использованием учебно-материальной базы, соответствующей требованиям, установленным</w:t>
      </w:r>
      <w:r w:rsidR="007A0C82" w:rsidRPr="00A01867">
        <w:rPr>
          <w:sz w:val="24"/>
          <w:szCs w:val="24"/>
        </w:rPr>
        <w:t>:</w:t>
      </w:r>
    </w:p>
    <w:p w:rsidR="007A0C82" w:rsidRPr="00A01867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пунктом 1 статьи 16 и пунктом 1 статьи 20 Федерального закона № 196-ФЗ (Собрание законодательства Российской Федерации, 1995, № 50, </w:t>
      </w:r>
      <w:r w:rsidR="007A0C82" w:rsidRPr="00A01867">
        <w:rPr>
          <w:sz w:val="24"/>
          <w:szCs w:val="24"/>
        </w:rPr>
        <w:t>ст. 4873, 2021, № 27, ст. 5159);</w:t>
      </w:r>
    </w:p>
    <w:p w:rsidR="004F025D" w:rsidRPr="00A01867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подпунктом «б» пункта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</w:t>
      </w:r>
      <w:r w:rsidR="008977CD" w:rsidRPr="00A01867">
        <w:rPr>
          <w:sz w:val="24"/>
          <w:szCs w:val="24"/>
        </w:rPr>
        <w:t xml:space="preserve"> от 15 июня 1998 г. № 711 «О до</w:t>
      </w:r>
      <w:r w:rsidRPr="00A01867">
        <w:rPr>
          <w:sz w:val="24"/>
          <w:szCs w:val="24"/>
        </w:rPr>
        <w:t>полнительных мерах по обеспечению безопасности дор</w:t>
      </w:r>
      <w:r w:rsidR="008977CD" w:rsidRPr="00A01867">
        <w:rPr>
          <w:sz w:val="24"/>
          <w:szCs w:val="24"/>
        </w:rPr>
        <w:t>ожного движения» (Собрание зако</w:t>
      </w:r>
      <w:r w:rsidRPr="00A01867">
        <w:rPr>
          <w:sz w:val="24"/>
          <w:szCs w:val="24"/>
        </w:rPr>
        <w:t>нодательства Российской Федерации, 1998, № 25, ст. 2897; 2018, № 38, ст. 5835).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Теоретическое обучение проводится в оборудованных учебных кабинетах.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Наполняемость учебной группы не превыша</w:t>
      </w:r>
      <w:r w:rsidR="008977CD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30 человек.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Продолжительность учебного часа теоретических и практических занятий составля</w:t>
      </w:r>
      <w:r w:rsidR="008977CD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1 академический час (45 минут). Продолжит</w:t>
      </w:r>
      <w:r w:rsidR="008977CD" w:rsidRPr="00A01867">
        <w:rPr>
          <w:sz w:val="24"/>
          <w:szCs w:val="24"/>
        </w:rPr>
        <w:t>ельность учебного часа практиче</w:t>
      </w:r>
      <w:r w:rsidRPr="00A01867">
        <w:rPr>
          <w:sz w:val="24"/>
          <w:szCs w:val="24"/>
        </w:rPr>
        <w:t>ского обучения вождению составля</w:t>
      </w:r>
      <w:r w:rsidR="008977CD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1 астрономический час (60 минут).</w:t>
      </w:r>
    </w:p>
    <w:p w:rsidR="007A0C82" w:rsidRPr="00A01867" w:rsidRDefault="007A0C82" w:rsidP="007A0C82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Для </w:t>
      </w:r>
      <w:r w:rsidR="004F025D" w:rsidRPr="00A01867">
        <w:rPr>
          <w:sz w:val="24"/>
          <w:szCs w:val="24"/>
        </w:rPr>
        <w:t>определения общего числа учебных кабинетов для теоретического обучения</w:t>
      </w:r>
      <w:r w:rsidRPr="00A01867">
        <w:rPr>
          <w:sz w:val="24"/>
          <w:szCs w:val="24"/>
        </w:rPr>
        <w:t xml:space="preserve"> используется расчетная формула</w:t>
      </w:r>
      <w:r w:rsidR="004F025D" w:rsidRPr="00A01867">
        <w:rPr>
          <w:sz w:val="24"/>
          <w:szCs w:val="24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1559"/>
      </w:tblGrid>
      <w:tr w:rsidR="007A0C82" w:rsidRPr="00657C2C" w:rsidTr="00A01867">
        <w:trPr>
          <w:trHeight w:val="662"/>
          <w:jc w:val="center"/>
        </w:trPr>
        <w:tc>
          <w:tcPr>
            <w:tcW w:w="850" w:type="dxa"/>
            <w:vMerge w:val="restart"/>
            <w:vAlign w:val="center"/>
          </w:tcPr>
          <w:p w:rsidR="00B713B1" w:rsidRPr="00657C2C" w:rsidRDefault="00B713B1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 w:rsidRPr="00657C2C">
              <w:rPr>
                <w:b/>
                <w:sz w:val="36"/>
                <w:szCs w:val="36"/>
              </w:rPr>
              <w:t>П</w:t>
            </w:r>
            <w:proofErr w:type="gramEnd"/>
            <w:r w:rsidRPr="00657C2C">
              <w:rPr>
                <w:b/>
                <w:sz w:val="36"/>
                <w:szCs w:val="36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 w:rsidRPr="00657C2C">
              <w:rPr>
                <w:b/>
                <w:sz w:val="28"/>
                <w:szCs w:val="28"/>
              </w:rPr>
              <w:t>Р</w:t>
            </w:r>
            <w:r w:rsidRPr="00657C2C">
              <w:rPr>
                <w:b/>
                <w:sz w:val="28"/>
                <w:szCs w:val="28"/>
                <w:vertAlign w:val="subscript"/>
              </w:rPr>
              <w:t>гр</w:t>
            </w:r>
            <w:proofErr w:type="spellEnd"/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 </w:t>
            </w:r>
            <w:proofErr w:type="spellStart"/>
            <w:proofErr w:type="gramStart"/>
            <w:r w:rsidRPr="00657C2C">
              <w:rPr>
                <w:b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A0C82" w:rsidRPr="00657C2C" w:rsidTr="00A01867">
        <w:trPr>
          <w:jc w:val="center"/>
        </w:trPr>
        <w:tc>
          <w:tcPr>
            <w:tcW w:w="850" w:type="dxa"/>
            <w:vMerge/>
          </w:tcPr>
          <w:p w:rsidR="007A0C82" w:rsidRPr="00657C2C" w:rsidRDefault="007A0C82" w:rsidP="0083431D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 xml:space="preserve">0,75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  <w:sz w:val="18"/>
              </w:rPr>
              <w:t xml:space="preserve"> </w:t>
            </w:r>
            <w:proofErr w:type="spellStart"/>
            <w:r w:rsidRPr="00657C2C">
              <w:rPr>
                <w:b/>
                <w:sz w:val="28"/>
                <w:szCs w:val="28"/>
              </w:rPr>
              <w:t>Ф</w:t>
            </w:r>
            <w:r w:rsidRPr="00657C2C">
              <w:rPr>
                <w:b/>
                <w:sz w:val="28"/>
                <w:szCs w:val="28"/>
                <w:vertAlign w:val="subscript"/>
              </w:rPr>
              <w:t>пом</w:t>
            </w:r>
            <w:proofErr w:type="spellEnd"/>
          </w:p>
        </w:tc>
      </w:tr>
    </w:tbl>
    <w:p w:rsidR="0083431D" w:rsidRPr="00A01867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где:</w:t>
      </w:r>
    </w:p>
    <w:p w:rsidR="0083431D" w:rsidRPr="00A01867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A01867">
        <w:rPr>
          <w:iCs/>
          <w:sz w:val="24"/>
          <w:szCs w:val="24"/>
        </w:rPr>
        <w:t>П</w:t>
      </w:r>
      <w:proofErr w:type="gramEnd"/>
      <w:r w:rsidRPr="00A01867">
        <w:rPr>
          <w:i/>
          <w:iCs/>
          <w:sz w:val="24"/>
          <w:szCs w:val="24"/>
        </w:rPr>
        <w:t xml:space="preserve"> —</w:t>
      </w:r>
      <w:r w:rsidRPr="00A01867">
        <w:rPr>
          <w:sz w:val="24"/>
          <w:szCs w:val="24"/>
        </w:rPr>
        <w:t xml:space="preserve"> число необходимых помещений</w:t>
      </w:r>
    </w:p>
    <w:p w:rsidR="0083431D" w:rsidRPr="00A01867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A01867">
        <w:rPr>
          <w:sz w:val="24"/>
          <w:szCs w:val="24"/>
        </w:rPr>
        <w:t>Р</w:t>
      </w:r>
      <w:r w:rsidRPr="00A01867">
        <w:rPr>
          <w:sz w:val="24"/>
          <w:szCs w:val="24"/>
          <w:vertAlign w:val="subscript"/>
        </w:rPr>
        <w:t>гр</w:t>
      </w:r>
      <w:proofErr w:type="spellEnd"/>
      <w:r w:rsidRPr="00A01867">
        <w:rPr>
          <w:sz w:val="24"/>
          <w:szCs w:val="24"/>
        </w:rPr>
        <w:t xml:space="preserve"> - расчетное учебное время полного курса теоретического обучения на одну </w:t>
      </w:r>
      <w:r w:rsidR="00B713B1" w:rsidRPr="00A01867">
        <w:rPr>
          <w:sz w:val="24"/>
          <w:szCs w:val="24"/>
        </w:rPr>
        <w:t>г</w:t>
      </w:r>
      <w:r w:rsidRPr="00A01867">
        <w:rPr>
          <w:sz w:val="24"/>
          <w:szCs w:val="24"/>
        </w:rPr>
        <w:t>руппу в часах;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spellStart"/>
      <w:proofErr w:type="gramStart"/>
      <w:r w:rsidRPr="00A01867">
        <w:rPr>
          <w:i/>
          <w:iCs/>
          <w:sz w:val="24"/>
          <w:szCs w:val="24"/>
        </w:rPr>
        <w:t>п</w:t>
      </w:r>
      <w:proofErr w:type="spellEnd"/>
      <w:proofErr w:type="gramEnd"/>
      <w:r w:rsidRPr="00A01867">
        <w:rPr>
          <w:i/>
          <w:iCs/>
          <w:sz w:val="24"/>
          <w:szCs w:val="24"/>
        </w:rPr>
        <w:t xml:space="preserve"> —</w:t>
      </w:r>
      <w:r w:rsidRPr="00A01867">
        <w:rPr>
          <w:sz w:val="24"/>
          <w:szCs w:val="24"/>
        </w:rPr>
        <w:t xml:space="preserve"> общее число групп;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0,75 — постоянный коэффициент (загрузка учебного кабинета принимается </w:t>
      </w:r>
      <w:proofErr w:type="gramStart"/>
      <w:r w:rsidRPr="00A01867">
        <w:rPr>
          <w:sz w:val="24"/>
          <w:szCs w:val="24"/>
        </w:rPr>
        <w:t>равной</w:t>
      </w:r>
      <w:proofErr w:type="gramEnd"/>
      <w:r w:rsidRPr="00A01867">
        <w:rPr>
          <w:sz w:val="24"/>
          <w:szCs w:val="24"/>
        </w:rPr>
        <w:t xml:space="preserve"> 75 %);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spellStart"/>
      <w:r w:rsidRPr="00A01867">
        <w:rPr>
          <w:sz w:val="24"/>
          <w:szCs w:val="24"/>
        </w:rPr>
        <w:t>Ф</w:t>
      </w:r>
      <w:r w:rsidRPr="00A01867">
        <w:rPr>
          <w:sz w:val="24"/>
          <w:szCs w:val="24"/>
          <w:vertAlign w:val="subscript"/>
        </w:rPr>
        <w:t>пом</w:t>
      </w:r>
      <w:proofErr w:type="spellEnd"/>
      <w:r w:rsidRPr="00A01867">
        <w:rPr>
          <w:sz w:val="24"/>
          <w:szCs w:val="24"/>
        </w:rPr>
        <w:t xml:space="preserve"> </w:t>
      </w:r>
      <w:r w:rsidRPr="00A01867">
        <w:rPr>
          <w:sz w:val="24"/>
          <w:szCs w:val="24"/>
          <w:vertAlign w:val="superscript"/>
        </w:rPr>
        <w:t>—</w:t>
      </w:r>
      <w:r w:rsidRPr="00A01867">
        <w:rPr>
          <w:sz w:val="24"/>
          <w:szCs w:val="24"/>
        </w:rPr>
        <w:t xml:space="preserve"> фонд времени использования помещения в часах.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4F025D" w:rsidRPr="00A01867" w:rsidRDefault="00CF31C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CF31CD" w:rsidRPr="00A01867" w:rsidRDefault="00CF31CD" w:rsidP="00CF31C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Первоначальное обучение вождению транспортных сре</w:t>
      </w:r>
      <w:proofErr w:type="gramStart"/>
      <w:r w:rsidRPr="00A01867">
        <w:rPr>
          <w:sz w:val="24"/>
          <w:szCs w:val="24"/>
        </w:rPr>
        <w:t>дств пр</w:t>
      </w:r>
      <w:proofErr w:type="gramEnd"/>
      <w:r w:rsidRPr="00A01867">
        <w:rPr>
          <w:sz w:val="24"/>
          <w:szCs w:val="24"/>
        </w:rPr>
        <w:t>оводится на закрытых площадках или автодромах.</w:t>
      </w:r>
    </w:p>
    <w:p w:rsidR="00CF31CD" w:rsidRPr="00A01867" w:rsidRDefault="00CF31CD" w:rsidP="00CF31C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CF31CD" w:rsidRPr="00A01867" w:rsidRDefault="00CF31CD" w:rsidP="00CF31C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На занятии по вождению мастер производственного обучения име</w:t>
      </w:r>
      <w:r w:rsidR="00B713B1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пункте 3.1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</w:t>
      </w:r>
      <w:proofErr w:type="gramEnd"/>
      <w:r w:rsidRPr="00A01867">
        <w:rPr>
          <w:sz w:val="24"/>
          <w:szCs w:val="24"/>
        </w:rPr>
        <w:t xml:space="preserve"> Российской Федерации от 28 сентября </w:t>
      </w:r>
      <w:r w:rsidRPr="00A01867">
        <w:rPr>
          <w:sz w:val="24"/>
          <w:szCs w:val="24"/>
        </w:rPr>
        <w:lastRenderedPageBreak/>
        <w:t>2018 г. № 603н (зарегистрирован Министерством юстиции Российской Феде</w:t>
      </w:r>
      <w:r w:rsidRPr="00A01867">
        <w:rPr>
          <w:sz w:val="24"/>
          <w:szCs w:val="24"/>
        </w:rPr>
        <w:softHyphen/>
        <w:t>рации 16 октября 2018 г., регистрационный № 52440).</w:t>
      </w:r>
    </w:p>
    <w:p w:rsidR="00CF31CD" w:rsidRPr="00A01867" w:rsidRDefault="00CF31C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Транспортное средство, используемое для обучения вождению, соответствует материально-техническим условиям, предусмотренным пунктом 7.4 Образовательной программы профессиональной подготовки водителей транспортных средств категории «СЕ».</w:t>
      </w:r>
    </w:p>
    <w:p w:rsidR="004F025D" w:rsidRPr="00A01867" w:rsidRDefault="004F025D" w:rsidP="00B713B1">
      <w:pPr>
        <w:pStyle w:val="14"/>
        <w:numPr>
          <w:ilvl w:val="1"/>
          <w:numId w:val="20"/>
        </w:numPr>
        <w:tabs>
          <w:tab w:val="left" w:pos="1225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A01867">
        <w:rPr>
          <w:b/>
          <w:sz w:val="24"/>
          <w:szCs w:val="24"/>
        </w:rPr>
        <w:t>Педагогические работники</w:t>
      </w:r>
      <w:r w:rsidRPr="00A01867">
        <w:rPr>
          <w:sz w:val="24"/>
          <w:szCs w:val="24"/>
        </w:rPr>
        <w:t xml:space="preserve">, реализующие </w:t>
      </w:r>
      <w:r w:rsidR="00F41510" w:rsidRPr="00A01867">
        <w:rPr>
          <w:sz w:val="24"/>
          <w:szCs w:val="24"/>
        </w:rPr>
        <w:t>Образовательную программу профессиональной подготовки водителей транспортных средств категории «</w:t>
      </w:r>
      <w:r w:rsidR="00D91DAA" w:rsidRPr="00A01867">
        <w:rPr>
          <w:sz w:val="24"/>
          <w:szCs w:val="24"/>
        </w:rPr>
        <w:t>СЕ</w:t>
      </w:r>
      <w:r w:rsidR="00F41510" w:rsidRPr="00A01867">
        <w:rPr>
          <w:sz w:val="24"/>
          <w:szCs w:val="24"/>
        </w:rPr>
        <w:t>»</w:t>
      </w:r>
      <w:r w:rsidRPr="00A01867">
        <w:rPr>
          <w:sz w:val="24"/>
          <w:szCs w:val="24"/>
        </w:rPr>
        <w:t>, в том числе преподаватели по программам профессионального обучения, мастера производственного обучения, удовлетвор</w:t>
      </w:r>
      <w:r w:rsidR="00B713B1" w:rsidRPr="00A01867">
        <w:rPr>
          <w:sz w:val="24"/>
          <w:szCs w:val="24"/>
        </w:rPr>
        <w:t>яют</w:t>
      </w:r>
      <w:r w:rsidRPr="00A01867">
        <w:rPr>
          <w:sz w:val="24"/>
          <w:szCs w:val="24"/>
        </w:rPr>
        <w:t xml:space="preserve"> квалификационным т</w:t>
      </w:r>
      <w:r w:rsidR="00B713B1" w:rsidRPr="00A01867">
        <w:rPr>
          <w:sz w:val="24"/>
          <w:szCs w:val="24"/>
        </w:rPr>
        <w:t>ребованиям, указанным в квалифи</w:t>
      </w:r>
      <w:r w:rsidRPr="00A01867">
        <w:rPr>
          <w:sz w:val="24"/>
          <w:szCs w:val="24"/>
        </w:rPr>
        <w:t>кационных справочниках по соответствующим должностям и (иди) профессиональны</w:t>
      </w:r>
      <w:r w:rsidR="00B713B1" w:rsidRPr="00A01867">
        <w:rPr>
          <w:sz w:val="24"/>
          <w:szCs w:val="24"/>
        </w:rPr>
        <w:t>м</w:t>
      </w:r>
      <w:r w:rsidRPr="00A01867">
        <w:rPr>
          <w:sz w:val="24"/>
          <w:szCs w:val="24"/>
        </w:rPr>
        <w:t xml:space="preserve"> стандарта</w:t>
      </w:r>
      <w:r w:rsidR="00B713B1" w:rsidRPr="00A01867">
        <w:rPr>
          <w:sz w:val="24"/>
          <w:szCs w:val="24"/>
        </w:rPr>
        <w:t>м</w:t>
      </w:r>
      <w:r w:rsidRPr="00A01867">
        <w:rPr>
          <w:sz w:val="24"/>
          <w:szCs w:val="24"/>
        </w:rPr>
        <w:t>.</w:t>
      </w:r>
      <w:proofErr w:type="gramEnd"/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Преподаватели по программам профессионального обучения удовлетворя</w:t>
      </w:r>
      <w:r w:rsidR="00B713B1" w:rsidRPr="00A01867">
        <w:rPr>
          <w:sz w:val="24"/>
          <w:szCs w:val="24"/>
        </w:rPr>
        <w:t>ют</w:t>
      </w:r>
      <w:r w:rsidRPr="00A01867">
        <w:rPr>
          <w:sz w:val="24"/>
          <w:szCs w:val="24"/>
        </w:rPr>
        <w:t xml:space="preserve"> требованиям приказа Министерства здравоохранения и социального развития</w:t>
      </w:r>
      <w:r w:rsidR="0083431D" w:rsidRPr="00A01867">
        <w:rPr>
          <w:sz w:val="24"/>
          <w:szCs w:val="24"/>
        </w:rPr>
        <w:t xml:space="preserve"> </w:t>
      </w:r>
      <w:r w:rsidRPr="00A01867">
        <w:rPr>
          <w:sz w:val="24"/>
          <w:szCs w:val="24"/>
        </w:rPr>
        <w:t>Российской Федерации от 26 августа 2010 г. № 761н «Об утверждении Единого квалификационного справочника должностей руководителей, специалистов и служащих</w:t>
      </w:r>
      <w:r w:rsidR="00574813" w:rsidRPr="00A01867">
        <w:rPr>
          <w:sz w:val="24"/>
          <w:szCs w:val="24"/>
        </w:rPr>
        <w:t>»</w:t>
      </w:r>
      <w:r w:rsidRPr="00A01867">
        <w:rPr>
          <w:sz w:val="24"/>
          <w:szCs w:val="24"/>
        </w:rPr>
        <w:t>, раздел «Квалификационные характеристики должностей работников образования»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</w:t>
      </w:r>
      <w:proofErr w:type="gramEnd"/>
      <w:r w:rsidRPr="00A01867">
        <w:rPr>
          <w:sz w:val="24"/>
          <w:szCs w:val="24"/>
        </w:rPr>
        <w:t xml:space="preserve"> 31 мая 2011 г. № 448н (зарегистрирован Министерством юстиции Российской Федерации 1 июля 2011 г., регистрационный №</w:t>
      </w:r>
      <w:r w:rsidR="000C311A" w:rsidRPr="00A01867">
        <w:rPr>
          <w:sz w:val="24"/>
          <w:szCs w:val="24"/>
        </w:rPr>
        <w:t xml:space="preserve"> </w:t>
      </w:r>
      <w:r w:rsidRPr="00A01867">
        <w:rPr>
          <w:sz w:val="24"/>
          <w:szCs w:val="24"/>
        </w:rPr>
        <w:t>21240).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Мастер производственного обучения удовлетворя</w:t>
      </w:r>
      <w:r w:rsidR="00B713B1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требованиям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 Российской Федерации от 28 сентября 2018 г. № </w:t>
      </w:r>
      <w:r w:rsidR="00FA7A69" w:rsidRPr="00A01867">
        <w:rPr>
          <w:sz w:val="24"/>
          <w:szCs w:val="24"/>
        </w:rPr>
        <w:t>603</w:t>
      </w:r>
      <w:r w:rsidRPr="00A01867">
        <w:rPr>
          <w:sz w:val="24"/>
          <w:szCs w:val="24"/>
        </w:rPr>
        <w:t>н (зарегистрирован Министерством юстиции Российской Федерации 16 октября 2018 г., регистрационный № 52440).</w:t>
      </w:r>
    </w:p>
    <w:p w:rsidR="00B713B1" w:rsidRPr="00A01867" w:rsidRDefault="004F025D" w:rsidP="00B713B1">
      <w:pPr>
        <w:pStyle w:val="14"/>
        <w:numPr>
          <w:ilvl w:val="1"/>
          <w:numId w:val="20"/>
        </w:numPr>
        <w:tabs>
          <w:tab w:val="left" w:pos="1898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A01867">
        <w:rPr>
          <w:b/>
          <w:sz w:val="24"/>
          <w:szCs w:val="24"/>
        </w:rPr>
        <w:t>Информационно-методические условия</w:t>
      </w:r>
      <w:r w:rsidRPr="00A01867">
        <w:rPr>
          <w:sz w:val="24"/>
          <w:szCs w:val="24"/>
        </w:rPr>
        <w:t xml:space="preserve"> </w:t>
      </w:r>
      <w:proofErr w:type="gramStart"/>
      <w:r w:rsidRPr="00A01867">
        <w:rPr>
          <w:sz w:val="24"/>
          <w:szCs w:val="24"/>
        </w:rPr>
        <w:t xml:space="preserve">реализации </w:t>
      </w:r>
      <w:r w:rsidR="00B713B1" w:rsidRPr="00A01867">
        <w:rPr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B713B1" w:rsidRPr="00A01867">
        <w:rPr>
          <w:sz w:val="24"/>
          <w:szCs w:val="24"/>
        </w:rPr>
        <w:t xml:space="preserve"> категории «</w:t>
      </w:r>
      <w:r w:rsidR="00D91DAA" w:rsidRPr="00A01867">
        <w:rPr>
          <w:sz w:val="24"/>
          <w:szCs w:val="24"/>
        </w:rPr>
        <w:t>СЕ</w:t>
      </w:r>
      <w:r w:rsidR="00B713B1" w:rsidRPr="00A01867">
        <w:rPr>
          <w:sz w:val="24"/>
          <w:szCs w:val="24"/>
        </w:rPr>
        <w:t xml:space="preserve">» </w:t>
      </w:r>
      <w:r w:rsidRPr="00A01867">
        <w:rPr>
          <w:sz w:val="24"/>
          <w:szCs w:val="24"/>
        </w:rPr>
        <w:t xml:space="preserve">включают: </w:t>
      </w:r>
    </w:p>
    <w:p w:rsidR="004F025D" w:rsidRPr="00A01867" w:rsidRDefault="004F025D" w:rsidP="00B713B1">
      <w:pPr>
        <w:pStyle w:val="14"/>
        <w:numPr>
          <w:ilvl w:val="0"/>
          <w:numId w:val="22"/>
        </w:numPr>
        <w:tabs>
          <w:tab w:val="left" w:pos="1898"/>
        </w:tabs>
        <w:spacing w:line="240" w:lineRule="auto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учебный план;</w:t>
      </w:r>
    </w:p>
    <w:p w:rsidR="004F025D" w:rsidRPr="00A01867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календарный учебный график;</w:t>
      </w:r>
    </w:p>
    <w:p w:rsidR="004F025D" w:rsidRPr="00A01867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рабочие программы учебных предметов;</w:t>
      </w:r>
    </w:p>
    <w:p w:rsidR="004F025D" w:rsidRPr="00A01867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методические материалы и разработки;</w:t>
      </w:r>
    </w:p>
    <w:p w:rsidR="004F025D" w:rsidRPr="00A01867" w:rsidRDefault="003442EC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расписание занятий.</w:t>
      </w:r>
    </w:p>
    <w:p w:rsidR="004F025D" w:rsidRPr="00A01867" w:rsidRDefault="004F025D" w:rsidP="003442EC">
      <w:pPr>
        <w:pStyle w:val="aa"/>
        <w:numPr>
          <w:ilvl w:val="1"/>
          <w:numId w:val="20"/>
        </w:numPr>
        <w:ind w:left="0" w:firstLine="426"/>
        <w:jc w:val="both"/>
      </w:pPr>
      <w:r w:rsidRPr="00A01867">
        <w:rPr>
          <w:b/>
        </w:rPr>
        <w:t>Материально-технические условия</w:t>
      </w:r>
      <w:r w:rsidRPr="00A01867">
        <w:t xml:space="preserve"> </w:t>
      </w:r>
      <w:r w:rsidR="00D434E4" w:rsidRPr="00A01867">
        <w:t xml:space="preserve">соответствуют задачам по обеспечению </w:t>
      </w:r>
      <w:proofErr w:type="gramStart"/>
      <w:r w:rsidRPr="00A01867">
        <w:t xml:space="preserve">реализации </w:t>
      </w:r>
      <w:r w:rsidR="003442EC" w:rsidRPr="00A01867">
        <w:t>Образовательной программы профессиональной подготовки водителей транспортных средств</w:t>
      </w:r>
      <w:proofErr w:type="gramEnd"/>
      <w:r w:rsidR="003442EC" w:rsidRPr="00A01867">
        <w:t xml:space="preserve"> категории «</w:t>
      </w:r>
      <w:r w:rsidR="00D91DAA" w:rsidRPr="00A01867">
        <w:t>СЕ</w:t>
      </w:r>
      <w:r w:rsidR="003442EC" w:rsidRPr="00A01867">
        <w:t>» образовательной организации, осуществляющей образовательную деятельность</w:t>
      </w:r>
      <w:r w:rsidR="00D434E4" w:rsidRPr="00A01867">
        <w:t>,</w:t>
      </w:r>
      <w:r w:rsidR="003442EC" w:rsidRPr="00A01867">
        <w:t xml:space="preserve"> необходим</w:t>
      </w:r>
      <w:r w:rsidR="00C76A7A" w:rsidRPr="00A01867">
        <w:t>ым</w:t>
      </w:r>
      <w:r w:rsidR="003442EC" w:rsidRPr="00A01867">
        <w:t xml:space="preserve"> учебно-материальн</w:t>
      </w:r>
      <w:r w:rsidR="00C76A7A" w:rsidRPr="00A01867">
        <w:t xml:space="preserve">ым </w:t>
      </w:r>
      <w:r w:rsidR="003442EC" w:rsidRPr="00A01867">
        <w:t>оснащени</w:t>
      </w:r>
      <w:r w:rsidR="00C76A7A" w:rsidRPr="00A01867">
        <w:t>ем</w:t>
      </w:r>
      <w:r w:rsidR="003442EC" w:rsidRPr="00A01867">
        <w:t xml:space="preserve"> образовательного процесса и созданию соответствующей образовательной и социальной среды.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АПК обеспечива</w:t>
      </w:r>
      <w:r w:rsidR="00D434E4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оценку и возможность повышения уровня психофизиологических качеств водителя, необходимых для безопасного управления транспортным средством (профессионально важных качеств), а также формир</w:t>
      </w:r>
      <w:r w:rsidR="00D434E4" w:rsidRPr="00A01867">
        <w:rPr>
          <w:sz w:val="24"/>
          <w:szCs w:val="24"/>
        </w:rPr>
        <w:t>ует</w:t>
      </w:r>
      <w:r w:rsidRPr="00A01867">
        <w:rPr>
          <w:sz w:val="24"/>
          <w:szCs w:val="24"/>
        </w:rPr>
        <w:t xml:space="preserve"> навыки </w:t>
      </w:r>
      <w:proofErr w:type="spellStart"/>
      <w:r w:rsidRPr="00A01867">
        <w:rPr>
          <w:sz w:val="24"/>
          <w:szCs w:val="24"/>
        </w:rPr>
        <w:t>саморегуляции</w:t>
      </w:r>
      <w:proofErr w:type="spellEnd"/>
      <w:r w:rsidRPr="00A01867">
        <w:rPr>
          <w:sz w:val="24"/>
          <w:szCs w:val="24"/>
        </w:rPr>
        <w:t xml:space="preserve"> его </w:t>
      </w:r>
      <w:proofErr w:type="spellStart"/>
      <w:r w:rsidRPr="00A01867">
        <w:rPr>
          <w:sz w:val="24"/>
          <w:szCs w:val="24"/>
        </w:rPr>
        <w:t>психоэмоционального</w:t>
      </w:r>
      <w:proofErr w:type="spellEnd"/>
      <w:r w:rsidRPr="00A01867">
        <w:rPr>
          <w:sz w:val="24"/>
          <w:szCs w:val="24"/>
        </w:rPr>
        <w:t xml:space="preserve"> состояния в процессе управления транспортным средством. Оценка уровня развития профессионально важных каче</w:t>
      </w:r>
      <w:proofErr w:type="gramStart"/>
      <w:r w:rsidRPr="00A01867">
        <w:rPr>
          <w:sz w:val="24"/>
          <w:szCs w:val="24"/>
        </w:rPr>
        <w:t>ств пр</w:t>
      </w:r>
      <w:proofErr w:type="gramEnd"/>
      <w:r w:rsidRPr="00A01867">
        <w:rPr>
          <w:sz w:val="24"/>
          <w:szCs w:val="24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АПК обеспечива</w:t>
      </w:r>
      <w:r w:rsidR="00FA7A69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тестирование следующих профессионально важных качеств водителя: психофизиологических (оценка готовности </w:t>
      </w:r>
      <w:r w:rsidRPr="00A01867">
        <w:rPr>
          <w:i/>
          <w:iCs/>
          <w:sz w:val="24"/>
          <w:szCs w:val="24"/>
        </w:rPr>
        <w:t>к</w:t>
      </w:r>
      <w:r w:rsidRPr="00A01867">
        <w:rPr>
          <w:sz w:val="24"/>
          <w:szCs w:val="24"/>
        </w:rPr>
        <w:t xml:space="preserve">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</w:t>
      </w:r>
      <w:r w:rsidRPr="00A01867">
        <w:rPr>
          <w:sz w:val="24"/>
          <w:szCs w:val="24"/>
        </w:rPr>
        <w:lastRenderedPageBreak/>
        <w:t xml:space="preserve">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A01867">
        <w:rPr>
          <w:sz w:val="24"/>
          <w:szCs w:val="24"/>
        </w:rPr>
        <w:t>монотоноустойчивость</w:t>
      </w:r>
      <w:proofErr w:type="spellEnd"/>
      <w:r w:rsidRPr="00A01867">
        <w:rPr>
          <w:sz w:val="24"/>
          <w:szCs w:val="24"/>
        </w:rPr>
        <w:t>).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АПК для формирования у водителей навыков </w:t>
      </w:r>
      <w:proofErr w:type="spellStart"/>
      <w:r w:rsidRPr="00A01867">
        <w:rPr>
          <w:sz w:val="24"/>
          <w:szCs w:val="24"/>
        </w:rPr>
        <w:t>саморегуляции</w:t>
      </w:r>
      <w:proofErr w:type="spellEnd"/>
      <w:r w:rsidRPr="00A01867">
        <w:rPr>
          <w:sz w:val="24"/>
          <w:szCs w:val="24"/>
        </w:rPr>
        <w:t xml:space="preserve"> </w:t>
      </w:r>
      <w:proofErr w:type="spellStart"/>
      <w:r w:rsidRPr="00A01867">
        <w:rPr>
          <w:sz w:val="24"/>
          <w:szCs w:val="24"/>
        </w:rPr>
        <w:t>психоэмоционального</w:t>
      </w:r>
      <w:proofErr w:type="spellEnd"/>
      <w:r w:rsidRPr="00A01867">
        <w:rPr>
          <w:sz w:val="24"/>
          <w:szCs w:val="24"/>
        </w:rPr>
        <w:t xml:space="preserve"> состояния предоставля</w:t>
      </w:r>
      <w:r w:rsidR="005E34BC" w:rsidRPr="00A01867">
        <w:rPr>
          <w:sz w:val="24"/>
          <w:szCs w:val="24"/>
        </w:rPr>
        <w:t>е</w:t>
      </w:r>
      <w:r w:rsidR="00FA7A69" w:rsidRPr="00A01867">
        <w:rPr>
          <w:sz w:val="24"/>
          <w:szCs w:val="24"/>
        </w:rPr>
        <w:t>т</w:t>
      </w:r>
      <w:r w:rsidRPr="00A01867">
        <w:rPr>
          <w:sz w:val="24"/>
          <w:szCs w:val="24"/>
        </w:rPr>
        <w:t xml:space="preserve"> возможности для обучения </w:t>
      </w:r>
      <w:proofErr w:type="spellStart"/>
      <w:r w:rsidRPr="00A01867">
        <w:rPr>
          <w:sz w:val="24"/>
          <w:szCs w:val="24"/>
        </w:rPr>
        <w:t>саморегуляции</w:t>
      </w:r>
      <w:proofErr w:type="spellEnd"/>
      <w:r w:rsidRPr="00A01867">
        <w:rPr>
          <w:sz w:val="24"/>
          <w:szCs w:val="24"/>
        </w:rPr>
        <w:t xml:space="preserve"> при наиболее часто встречающихся состояниях: эмоциональной напряженности, </w:t>
      </w:r>
      <w:proofErr w:type="spellStart"/>
      <w:r w:rsidRPr="00A01867">
        <w:rPr>
          <w:sz w:val="24"/>
          <w:szCs w:val="24"/>
        </w:rPr>
        <w:t>монотонии</w:t>
      </w:r>
      <w:proofErr w:type="spellEnd"/>
      <w:r w:rsidRPr="00A01867">
        <w:rPr>
          <w:sz w:val="24"/>
          <w:szCs w:val="24"/>
        </w:rPr>
        <w:t>, утомлении, стрессе и тренировке свойств внимания (концентрации, распределения).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АПК обеспечива</w:t>
      </w:r>
      <w:r w:rsidR="00FA7A69" w:rsidRPr="00A01867">
        <w:rPr>
          <w:sz w:val="24"/>
          <w:szCs w:val="24"/>
        </w:rPr>
        <w:t>ет</w:t>
      </w:r>
      <w:r w:rsidRPr="00A01867">
        <w:rPr>
          <w:sz w:val="24"/>
          <w:szCs w:val="24"/>
        </w:rPr>
        <w:t xml:space="preserve"> защиту персональных данных.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Учебные транспортные средства категории «</w:t>
      </w:r>
      <w:r w:rsidR="001D4748" w:rsidRPr="00A01867">
        <w:rPr>
          <w:sz w:val="24"/>
          <w:szCs w:val="24"/>
        </w:rPr>
        <w:t>СЕ</w:t>
      </w:r>
      <w:r w:rsidRPr="00A01867">
        <w:rPr>
          <w:sz w:val="24"/>
          <w:szCs w:val="24"/>
        </w:rPr>
        <w:t>» представлены механич</w:t>
      </w:r>
      <w:r w:rsidR="00284B84" w:rsidRPr="00A01867">
        <w:rPr>
          <w:sz w:val="24"/>
          <w:szCs w:val="24"/>
        </w:rPr>
        <w:t>ескими транспортными средствами</w:t>
      </w:r>
      <w:r w:rsidR="001D4748" w:rsidRPr="00A01867">
        <w:rPr>
          <w:sz w:val="24"/>
          <w:szCs w:val="24"/>
        </w:rPr>
        <w:t xml:space="preserve"> и </w:t>
      </w:r>
      <w:r w:rsidR="00A5210C" w:rsidRPr="00A01867">
        <w:rPr>
          <w:sz w:val="24"/>
          <w:szCs w:val="24"/>
        </w:rPr>
        <w:t>прицепами</w:t>
      </w:r>
      <w:r w:rsidR="001D4748" w:rsidRPr="00A01867">
        <w:rPr>
          <w:sz w:val="24"/>
          <w:szCs w:val="24"/>
        </w:rPr>
        <w:t>, относящимися к одной из категорий 02, 03, 04 (не менее одного),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 в соответствии с</w:t>
      </w:r>
      <w:proofErr w:type="gramEnd"/>
      <w:r w:rsidR="001D4748" w:rsidRPr="00A01867">
        <w:rPr>
          <w:sz w:val="24"/>
          <w:szCs w:val="24"/>
        </w:rPr>
        <w:t xml:space="preserve"> </w:t>
      </w:r>
      <w:proofErr w:type="gramStart"/>
      <w:r w:rsidR="001D4748" w:rsidRPr="00A01867">
        <w:rPr>
          <w:sz w:val="24"/>
          <w:szCs w:val="24"/>
        </w:rPr>
        <w:t>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 (Собрание актов Президента и Правительства Российской Федера</w:t>
      </w:r>
      <w:r w:rsidR="001D4748" w:rsidRPr="00A01867">
        <w:rPr>
          <w:sz w:val="24"/>
          <w:szCs w:val="24"/>
        </w:rPr>
        <w:softHyphen/>
        <w:t>ции, 1993, № 47, ст. 4531; Собрание законодательства Российской Федерации, 2014, № 14, ст. 1625) (далее - Основные положения).</w:t>
      </w:r>
      <w:proofErr w:type="gramEnd"/>
    </w:p>
    <w:p w:rsidR="00FA7A69" w:rsidRPr="00A01867" w:rsidRDefault="00FA7A69" w:rsidP="00FA7A69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Для определения количества необходимых механических транспортных средств используется расчетная формула: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559"/>
        <w:gridCol w:w="1559"/>
      </w:tblGrid>
      <w:tr w:rsidR="00FA7A69" w:rsidRPr="00657C2C" w:rsidTr="00A36E1E">
        <w:trPr>
          <w:trHeight w:val="679"/>
        </w:trPr>
        <w:tc>
          <w:tcPr>
            <w:tcW w:w="1134" w:type="dxa"/>
            <w:vMerge w:val="restart"/>
            <w:vAlign w:val="center"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iCs/>
                <w:sz w:val="36"/>
                <w:szCs w:val="36"/>
                <w:lang w:val="en-US" w:eastAsia="en-US" w:bidi="en-US"/>
              </w:rPr>
              <w:t>N</w:t>
            </w:r>
            <w:r w:rsidRPr="00657C2C">
              <w:rPr>
                <w:b/>
                <w:iCs/>
                <w:sz w:val="36"/>
                <w:szCs w:val="36"/>
                <w:vertAlign w:val="subscript"/>
                <w:lang w:val="en-US" w:eastAsia="en-US" w:bidi="en-US"/>
              </w:rPr>
              <w:t>TC</w:t>
            </w:r>
            <w:r w:rsidRPr="00657C2C">
              <w:rPr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>Т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1559" w:type="dxa"/>
            <w:vMerge w:val="restart"/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A7A69">
            <w:pPr>
              <w:pStyle w:val="14"/>
              <w:spacing w:line="240" w:lineRule="auto"/>
              <w:ind w:firstLine="0"/>
              <w:rPr>
                <w:b/>
                <w:sz w:val="36"/>
                <w:szCs w:val="36"/>
              </w:rPr>
            </w:pPr>
            <w:r w:rsidRPr="00657C2C">
              <w:rPr>
                <w:b/>
                <w:sz w:val="36"/>
                <w:szCs w:val="36"/>
              </w:rPr>
              <w:t>+1</w:t>
            </w:r>
          </w:p>
        </w:tc>
      </w:tr>
      <w:tr w:rsidR="00FA7A69" w:rsidRPr="00657C2C" w:rsidTr="00A36E1E">
        <w:tc>
          <w:tcPr>
            <w:tcW w:w="1134" w:type="dxa"/>
            <w:vMerge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iCs/>
                <w:sz w:val="32"/>
                <w:szCs w:val="32"/>
                <w:lang w:val="en-US" w:eastAsia="en-US" w:bidi="en-US"/>
              </w:rPr>
              <w:t>t</w:t>
            </w:r>
            <w:r w:rsidRPr="00657C2C">
              <w:rPr>
                <w:b/>
                <w:sz w:val="44"/>
                <w:szCs w:val="44"/>
                <w:vertAlign w:val="subscript"/>
              </w:rPr>
              <w:t xml:space="preserve"> *</w:t>
            </w:r>
            <w:r w:rsidRPr="00657C2C">
              <w:rPr>
                <w:b/>
                <w:sz w:val="18"/>
              </w:rPr>
              <w:t xml:space="preserve"> </w:t>
            </w:r>
            <w:r w:rsidRPr="00657C2C">
              <w:rPr>
                <w:b/>
                <w:sz w:val="28"/>
                <w:szCs w:val="28"/>
              </w:rPr>
              <w:t>24,5</w:t>
            </w:r>
            <w:r w:rsidRPr="00657C2C">
              <w:rPr>
                <w:b/>
                <w:sz w:val="44"/>
                <w:szCs w:val="44"/>
                <w:vertAlign w:val="subscript"/>
              </w:rPr>
              <w:t>*12</w:t>
            </w:r>
          </w:p>
        </w:tc>
        <w:tc>
          <w:tcPr>
            <w:tcW w:w="1559" w:type="dxa"/>
            <w:vMerge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iCs/>
                <w:lang w:val="en-US" w:eastAsia="en-US" w:bidi="en-US"/>
              </w:rPr>
            </w:pPr>
          </w:p>
        </w:tc>
      </w:tr>
    </w:tbl>
    <w:p w:rsidR="00FA7A69" w:rsidRPr="00A01867" w:rsidRDefault="00FA7A69" w:rsidP="00FA7A69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где: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iCs/>
          <w:sz w:val="24"/>
          <w:szCs w:val="24"/>
          <w:lang w:val="en-US" w:eastAsia="en-US" w:bidi="en-US"/>
        </w:rPr>
        <w:t>N</w:t>
      </w:r>
      <w:r w:rsidRPr="00A01867">
        <w:rPr>
          <w:iCs/>
          <w:sz w:val="24"/>
          <w:szCs w:val="24"/>
          <w:vertAlign w:val="subscript"/>
          <w:lang w:val="en-US" w:eastAsia="en-US" w:bidi="en-US"/>
        </w:rPr>
        <w:t>TC</w:t>
      </w:r>
      <w:r w:rsidRPr="00A01867">
        <w:rPr>
          <w:i/>
          <w:iCs/>
          <w:sz w:val="24"/>
          <w:szCs w:val="24"/>
          <w:lang w:eastAsia="en-US" w:bidi="en-US"/>
        </w:rPr>
        <w:t xml:space="preserve"> </w:t>
      </w:r>
      <w:r w:rsidRPr="00A01867">
        <w:rPr>
          <w:i/>
          <w:iCs/>
          <w:sz w:val="24"/>
          <w:szCs w:val="24"/>
        </w:rPr>
        <w:t>—</w:t>
      </w:r>
      <w:r w:rsidRPr="00A01867">
        <w:rPr>
          <w:sz w:val="24"/>
          <w:szCs w:val="24"/>
        </w:rPr>
        <w:t xml:space="preserve"> количество автотранспортных средств;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iCs/>
          <w:sz w:val="24"/>
          <w:szCs w:val="24"/>
        </w:rPr>
        <w:t>Т</w:t>
      </w:r>
      <w:r w:rsidRPr="00A01867">
        <w:rPr>
          <w:i/>
          <w:iCs/>
          <w:sz w:val="24"/>
          <w:szCs w:val="24"/>
        </w:rPr>
        <w:t xml:space="preserve"> —</w:t>
      </w:r>
      <w:r w:rsidRPr="00A01867">
        <w:rPr>
          <w:sz w:val="24"/>
          <w:szCs w:val="24"/>
        </w:rPr>
        <w:t xml:space="preserve"> количество часов вождения в соответствии с учебным планом;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iCs/>
          <w:sz w:val="24"/>
          <w:szCs w:val="24"/>
        </w:rPr>
        <w:t>К</w:t>
      </w:r>
      <w:r w:rsidRPr="00A01867">
        <w:rPr>
          <w:sz w:val="24"/>
          <w:szCs w:val="24"/>
        </w:rPr>
        <w:t xml:space="preserve"> — количество </w:t>
      </w:r>
      <w:proofErr w:type="gramStart"/>
      <w:r w:rsidRPr="00A01867">
        <w:rPr>
          <w:sz w:val="24"/>
          <w:szCs w:val="24"/>
        </w:rPr>
        <w:t>обучающихся</w:t>
      </w:r>
      <w:proofErr w:type="gramEnd"/>
      <w:r w:rsidRPr="00A01867">
        <w:rPr>
          <w:sz w:val="24"/>
          <w:szCs w:val="24"/>
        </w:rPr>
        <w:t xml:space="preserve"> в год;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A01867">
        <w:rPr>
          <w:iCs/>
          <w:sz w:val="24"/>
          <w:szCs w:val="24"/>
          <w:lang w:val="en-US" w:eastAsia="en-US" w:bidi="en-US"/>
        </w:rPr>
        <w:t>t</w:t>
      </w:r>
      <w:proofErr w:type="gramEnd"/>
      <w:r w:rsidRPr="00A01867">
        <w:rPr>
          <w:i/>
          <w:iCs/>
          <w:sz w:val="24"/>
          <w:szCs w:val="24"/>
          <w:lang w:eastAsia="en-US" w:bidi="en-US"/>
        </w:rPr>
        <w:t xml:space="preserve"> </w:t>
      </w:r>
      <w:r w:rsidRPr="00A01867">
        <w:rPr>
          <w:i/>
          <w:iCs/>
          <w:sz w:val="24"/>
          <w:szCs w:val="24"/>
        </w:rPr>
        <w:t>—</w:t>
      </w:r>
      <w:r w:rsidRPr="00A01867">
        <w:rPr>
          <w:sz w:val="24"/>
          <w:szCs w:val="24"/>
        </w:rPr>
        <w:t xml:space="preserve"> время работы одного учебного транспортного средства равно: 7,2 часа — один мастер производственного обучения на одно учебное транспортное средство, 14,4 часа — два мастера производственного обучения на одно учебное транспортное средство;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24,5 — среднее количество рабочих дней в месяц;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12 — количество рабочих месяцев в году;</w:t>
      </w:r>
    </w:p>
    <w:p w:rsidR="004F025D" w:rsidRPr="00A01867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1 — количество резервных учебных транспортных средств.</w:t>
      </w:r>
    </w:p>
    <w:p w:rsidR="001D4748" w:rsidRPr="00A01867" w:rsidRDefault="001D4748" w:rsidP="001D4748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:rsidR="001D4748" w:rsidRPr="00A01867" w:rsidRDefault="001D4748" w:rsidP="001D4748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Механическое транспортное средство, используемое для обучения вождению, согласно пункту 5 Основных положений оборудовано дополнительными педалями привода сцепления (кроме транспортных средств с автоматической транс</w:t>
      </w:r>
      <w:r w:rsidRPr="00A01867">
        <w:rPr>
          <w:sz w:val="24"/>
          <w:szCs w:val="24"/>
        </w:rPr>
        <w:softHyphen/>
        <w:t>миссией) и тормоза, зеркалом заднего вида для обучающего и опознавательным знаком «Учебное транспортное средство» в соответствии с пунктом 8 Основных положений.</w:t>
      </w:r>
      <w:proofErr w:type="gramEnd"/>
    </w:p>
    <w:p w:rsidR="00DD401B" w:rsidRPr="00FF0C20" w:rsidRDefault="00DD401B" w:rsidP="00A36E1E">
      <w:pPr>
        <w:ind w:firstLine="426"/>
        <w:jc w:val="both"/>
        <w:rPr>
          <w:sz w:val="12"/>
          <w:szCs w:val="12"/>
        </w:rPr>
      </w:pPr>
    </w:p>
    <w:p w:rsidR="005040C0" w:rsidRPr="00A01867" w:rsidRDefault="00FC692E" w:rsidP="00DD401B">
      <w:pPr>
        <w:tabs>
          <w:tab w:val="left" w:pos="3460"/>
        </w:tabs>
        <w:jc w:val="center"/>
        <w:rPr>
          <w:b/>
        </w:rPr>
      </w:pPr>
      <w:r w:rsidRPr="00A01867">
        <w:rPr>
          <w:b/>
        </w:rPr>
        <w:t>О</w:t>
      </w:r>
      <w:r w:rsidR="00DD401B" w:rsidRPr="00A01867">
        <w:rPr>
          <w:b/>
        </w:rPr>
        <w:t>борудование</w:t>
      </w:r>
      <w:r w:rsidRPr="00A01867">
        <w:rPr>
          <w:b/>
        </w:rPr>
        <w:t xml:space="preserve"> учебного класса</w:t>
      </w:r>
    </w:p>
    <w:p w:rsidR="00DD401B" w:rsidRPr="00FF0C20" w:rsidRDefault="00DD401B" w:rsidP="00DD401B">
      <w:pPr>
        <w:tabs>
          <w:tab w:val="left" w:pos="3460"/>
        </w:tabs>
        <w:jc w:val="center"/>
        <w:rPr>
          <w:b/>
          <w:sz w:val="16"/>
          <w:szCs w:val="16"/>
        </w:rPr>
      </w:pPr>
    </w:p>
    <w:tbl>
      <w:tblPr>
        <w:tblOverlap w:val="never"/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05"/>
        <w:gridCol w:w="1107"/>
        <w:gridCol w:w="1168"/>
      </w:tblGrid>
      <w:tr w:rsidR="00DD401B" w:rsidRPr="00657C2C" w:rsidTr="00E302D3">
        <w:trPr>
          <w:trHeight w:hRule="exact" w:val="454"/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</w:t>
            </w:r>
          </w:p>
        </w:tc>
      </w:tr>
      <w:tr w:rsidR="00DD401B" w:rsidRPr="00657C2C" w:rsidTr="00FB2064">
        <w:trPr>
          <w:trHeight w:hRule="exact" w:val="253"/>
          <w:jc w:val="center"/>
        </w:trPr>
        <w:tc>
          <w:tcPr>
            <w:tcW w:w="9880" w:type="dxa"/>
            <w:gridSpan w:val="3"/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DD401B" w:rsidRPr="00657C2C" w:rsidTr="00E302D3">
        <w:trPr>
          <w:trHeight w:hRule="exact" w:val="510"/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DD401B" w:rsidRPr="00657C2C" w:rsidTr="008E153B">
        <w:trPr>
          <w:trHeight w:hRule="exact" w:val="375"/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DD401B" w:rsidRPr="00657C2C" w:rsidRDefault="008E153B" w:rsidP="008E153B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Опорно-сцепное устройство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8E153B" w:rsidP="008E153B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E302D3">
        <w:trPr>
          <w:trHeight w:hRule="exact" w:val="340"/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E302D3">
        <w:trPr>
          <w:trHeight w:hRule="exact" w:val="340"/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Мультимедийный</w:t>
            </w:r>
            <w:proofErr w:type="spellEnd"/>
            <w:r w:rsidRPr="00657C2C">
              <w:rPr>
                <w:sz w:val="22"/>
                <w:szCs w:val="22"/>
              </w:rPr>
              <w:t xml:space="preserve"> проектор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E302D3">
        <w:trPr>
          <w:trHeight w:hRule="exact" w:val="340"/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lastRenderedPageBreak/>
              <w:t>Экран (монитор, электронная доска)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E302D3">
        <w:trPr>
          <w:trHeight w:hRule="exact" w:val="340"/>
          <w:jc w:val="center"/>
        </w:trPr>
        <w:tc>
          <w:tcPr>
            <w:tcW w:w="7605" w:type="dxa"/>
            <w:shd w:val="clear" w:color="auto" w:fill="auto"/>
            <w:vAlign w:val="bottom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Магнитная доска со схемой населенного пункта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284B84">
        <w:trPr>
          <w:trHeight w:hRule="exact" w:val="723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 xml:space="preserve">Учебно-наглядные пособия </w:t>
            </w:r>
          </w:p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657C2C">
              <w:rPr>
                <w:sz w:val="18"/>
                <w:szCs w:val="18"/>
              </w:rPr>
              <w:t xml:space="preserve">(представленные в виде плаката, стенда, макета, планшета, модели, схемы, кинофильма, видеофильма, </w:t>
            </w:r>
            <w:proofErr w:type="spellStart"/>
            <w:r w:rsidRPr="00657C2C">
              <w:rPr>
                <w:sz w:val="18"/>
                <w:szCs w:val="18"/>
              </w:rPr>
              <w:t>мультимедийных</w:t>
            </w:r>
            <w:proofErr w:type="spellEnd"/>
            <w:r w:rsidRPr="00657C2C">
              <w:rPr>
                <w:sz w:val="18"/>
                <w:szCs w:val="18"/>
              </w:rPr>
              <w:t xml:space="preserve"> слайдов)</w:t>
            </w:r>
            <w:proofErr w:type="gramEnd"/>
          </w:p>
        </w:tc>
      </w:tr>
      <w:tr w:rsidR="00FC692E" w:rsidRPr="00657C2C" w:rsidTr="00FB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9"/>
          <w:jc w:val="center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8E153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Устройство и техническое обслуживание транспортных средств категории «</w:t>
            </w:r>
            <w:r w:rsidR="008E153B">
              <w:rPr>
                <w:i/>
                <w:iCs/>
                <w:sz w:val="22"/>
                <w:szCs w:val="22"/>
              </w:rPr>
              <w:t>СЕ</w:t>
            </w:r>
            <w:r w:rsidRPr="00657C2C">
              <w:rPr>
                <w:i/>
                <w:iCs/>
                <w:sz w:val="22"/>
                <w:szCs w:val="22"/>
              </w:rPr>
              <w:t>» как объектов управления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прицепов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прицепов категории 02, 03, 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E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7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E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1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рабочей тормозной системы прицепа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узла сцепки и опорно-сцепного устройства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A0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8E153B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E153B">
              <w:rPr>
                <w:i/>
                <w:sz w:val="22"/>
                <w:szCs w:val="22"/>
              </w:rPr>
              <w:t>Основы управления транспортными средствами категории «СЕ»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автопоездом при прохождении поворотов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5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Маневрирование автопоезда в ограниченном пространстве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E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автопоездом при движении задним ходом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грузов в прицепах различного назначения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E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6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ухудшения курсовой устойчивости и «складывания» автопоезда при торможении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возникновения заноса и сноса прицепа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управления автопоездом в горной местности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8E153B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Default="008E153B" w:rsidP="00A0186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3B" w:rsidRPr="00657C2C" w:rsidRDefault="008E153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B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3"/>
          <w:jc w:val="center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93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Информационные материалы </w:t>
            </w:r>
            <w:r w:rsidRPr="00657C2C">
              <w:rPr>
                <w:i/>
                <w:iCs/>
                <w:sz w:val="22"/>
                <w:szCs w:val="22"/>
              </w:rPr>
              <w:t>Информационный стенд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4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 Российской Федерации от 7 февраля 1992 г. № 2300-1 «О защите прав потребителей» (Собрание законодательства Российской Федерации, 1996, № 3, ст. 140; 2021, № 24, ст. 4188)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Примерная программа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Учебный план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E302D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8A6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</w:tr>
    </w:tbl>
    <w:p w:rsidR="005040C0" w:rsidRPr="00A01867" w:rsidRDefault="005040C0" w:rsidP="005623E6">
      <w:pPr>
        <w:tabs>
          <w:tab w:val="left" w:pos="3460"/>
        </w:tabs>
      </w:pP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Автодром, автоматизированный автодром</w:t>
      </w:r>
      <w:r w:rsidR="005E34BC" w:rsidRPr="00A01867">
        <w:rPr>
          <w:sz w:val="24"/>
          <w:szCs w:val="24"/>
        </w:rPr>
        <w:t>,</w:t>
      </w:r>
      <w:r w:rsidRPr="00A01867">
        <w:rPr>
          <w:sz w:val="24"/>
          <w:szCs w:val="24"/>
        </w:rPr>
        <w:t xml:space="preserve">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пункту 2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</w:t>
      </w:r>
      <w:proofErr w:type="gramEnd"/>
      <w:r w:rsidRPr="00A01867">
        <w:rPr>
          <w:sz w:val="24"/>
          <w:szCs w:val="24"/>
        </w:rPr>
        <w:t xml:space="preserve"> на право управления </w:t>
      </w:r>
      <w:r w:rsidRPr="00A01867">
        <w:rPr>
          <w:sz w:val="24"/>
          <w:szCs w:val="24"/>
        </w:rPr>
        <w:lastRenderedPageBreak/>
        <w:t>транспортными средствами и выдачи водительских удостоверений, утвержденным постановлением Правительства Российской Федерации от 24 октября 2014 г. № 1097 «О допуске к управлению транспортными средствами» (Собрание законодательства Российской Федерации, 2014, № 44, ст. 6063; 2019, № 52, ст. 7974) (далее - Требования к техническим средствам контроля).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Размеры и оборудование автодрома, автоматизированного автодрома</w:t>
      </w:r>
      <w:r w:rsidR="005E34BC" w:rsidRPr="00A01867">
        <w:rPr>
          <w:sz w:val="24"/>
          <w:szCs w:val="24"/>
        </w:rPr>
        <w:t>,</w:t>
      </w:r>
      <w:r w:rsidRPr="00A01867">
        <w:rPr>
          <w:sz w:val="24"/>
          <w:szCs w:val="24"/>
        </w:rPr>
        <w:t xml:space="preserve"> закрытой площадки обеспечивают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Размеры </w:t>
      </w:r>
      <w:r w:rsidR="005E34BC" w:rsidRPr="00A01867">
        <w:rPr>
          <w:sz w:val="24"/>
          <w:szCs w:val="24"/>
        </w:rPr>
        <w:t xml:space="preserve">автодрома, автоматизированного автодрома, закрытой площадки </w:t>
      </w:r>
      <w:r w:rsidRPr="00A01867">
        <w:rPr>
          <w:sz w:val="24"/>
          <w:szCs w:val="24"/>
        </w:rPr>
        <w:t>для первоначального обучения вождению транспортных средств составляет не менее 0,24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Зоны испытательных упражнений автодрома, автоматизированного автодрома</w:t>
      </w:r>
      <w:r w:rsidR="005E34BC" w:rsidRPr="00A01867">
        <w:rPr>
          <w:sz w:val="24"/>
          <w:szCs w:val="24"/>
        </w:rPr>
        <w:t>,</w:t>
      </w:r>
      <w:r w:rsidRPr="00A01867">
        <w:rPr>
          <w:sz w:val="24"/>
          <w:szCs w:val="24"/>
        </w:rPr>
        <w:t xml:space="preserve"> закрытой площадки имеют однородное </w:t>
      </w:r>
      <w:proofErr w:type="spellStart"/>
      <w:r w:rsidRPr="00A01867">
        <w:rPr>
          <w:sz w:val="24"/>
          <w:szCs w:val="24"/>
        </w:rPr>
        <w:t>асфальт</w:t>
      </w:r>
      <w:proofErr w:type="gramStart"/>
      <w:r w:rsidRPr="00A01867">
        <w:rPr>
          <w:sz w:val="24"/>
          <w:szCs w:val="24"/>
        </w:rPr>
        <w:t>о</w:t>
      </w:r>
      <w:proofErr w:type="spellEnd"/>
      <w:r w:rsidRPr="00A01867">
        <w:rPr>
          <w:sz w:val="24"/>
          <w:szCs w:val="24"/>
        </w:rPr>
        <w:t>-</w:t>
      </w:r>
      <w:proofErr w:type="gramEnd"/>
      <w:r w:rsidRPr="00A01867">
        <w:rPr>
          <w:sz w:val="24"/>
          <w:szCs w:val="24"/>
        </w:rPr>
        <w:t xml:space="preserve"> или цементобетонное покрытие согласно пункту 5 Требований к техническим средствам контроля.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Наклонный участок имеет продольный уклон в пределах 8-16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На участках, предназначенных для движения транспортных средств, предусмотрен водоотвод. Проезжая часть горизонтальная с максимальным продольным уклоном не более 100 промилле согласно пункту 5 Требований к техническим средствам контроля.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Коэффициент сцепления колеса автомобиля с покрытием не менее 0,3 </w:t>
      </w:r>
      <w:proofErr w:type="gramStart"/>
      <w:r w:rsidRPr="00A01867">
        <w:rPr>
          <w:sz w:val="24"/>
          <w:szCs w:val="24"/>
        </w:rPr>
        <w:t>при его измерении измерительным колесом стандартным с покрышкой с протектором без рисунка в соответствии</w:t>
      </w:r>
      <w:proofErr w:type="gramEnd"/>
      <w:r w:rsidRPr="00A01867">
        <w:rPr>
          <w:sz w:val="24"/>
          <w:szCs w:val="24"/>
        </w:rPr>
        <w:t xml:space="preserve"> с пунктом 5.2.2 Национального стандарта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ГОСТ </w:t>
      </w:r>
      <w:proofErr w:type="gramStart"/>
      <w:r w:rsidRPr="00A01867">
        <w:rPr>
          <w:sz w:val="24"/>
          <w:szCs w:val="24"/>
        </w:rPr>
        <w:t>Р</w:t>
      </w:r>
      <w:proofErr w:type="gramEnd"/>
      <w:r w:rsidRPr="00A01867">
        <w:rPr>
          <w:sz w:val="24"/>
          <w:szCs w:val="24"/>
        </w:rPr>
        <w:t xml:space="preserve"> 50597-2017, утвержденного приказом Федерального агентства по техническому регулированию и метрологии от 26 сентября 2017 г. № 1245-ст (М., </w:t>
      </w:r>
      <w:proofErr w:type="spellStart"/>
      <w:r w:rsidRPr="00A01867">
        <w:rPr>
          <w:sz w:val="24"/>
          <w:szCs w:val="24"/>
        </w:rPr>
        <w:t>Стандартинформ</w:t>
      </w:r>
      <w:proofErr w:type="spellEnd"/>
      <w:r w:rsidRPr="00A01867">
        <w:rPr>
          <w:sz w:val="24"/>
          <w:szCs w:val="24"/>
        </w:rPr>
        <w:t>, 2017).</w:t>
      </w:r>
    </w:p>
    <w:p w:rsidR="00D85E63" w:rsidRPr="00A01867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При снижении естественной освещенности до 20 люксов используются наружные осветительные установки согласно пункту 5 Требований к техническим средствам контроля.</w:t>
      </w:r>
    </w:p>
    <w:p w:rsidR="00D85E63" w:rsidRPr="00A01867" w:rsidRDefault="005E34BC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A01867">
        <w:rPr>
          <w:sz w:val="24"/>
          <w:szCs w:val="24"/>
        </w:rPr>
        <w:t>А</w:t>
      </w:r>
      <w:r w:rsidR="00D85E63" w:rsidRPr="00A01867">
        <w:rPr>
          <w:sz w:val="24"/>
          <w:szCs w:val="24"/>
        </w:rPr>
        <w:t>втодром</w:t>
      </w:r>
      <w:r w:rsidRPr="00A01867">
        <w:rPr>
          <w:sz w:val="24"/>
          <w:szCs w:val="24"/>
        </w:rPr>
        <w:t>, автоматизированный автодром, закрытая площадка</w:t>
      </w:r>
      <w:r w:rsidR="00D85E63" w:rsidRPr="00A01867">
        <w:rPr>
          <w:sz w:val="24"/>
          <w:szCs w:val="24"/>
        </w:rPr>
        <w:t xml:space="preserve"> оборудован техническими средствами, позволяющими обеспечивать взаимодействие с транспортными средствами, используемыми для обучения вождению и проведения квалификационного экзамена, и осуществлять в автоматизированном режиме контроль,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контроля.</w:t>
      </w:r>
      <w:proofErr w:type="gramEnd"/>
    </w:p>
    <w:p w:rsidR="00D85E63" w:rsidRDefault="00D85E63" w:rsidP="006515EA">
      <w:pPr>
        <w:tabs>
          <w:tab w:val="left" w:pos="3460"/>
        </w:tabs>
        <w:ind w:firstLine="425"/>
        <w:jc w:val="both"/>
        <w:rPr>
          <w:sz w:val="28"/>
          <w:szCs w:val="28"/>
        </w:rPr>
      </w:pPr>
      <w:proofErr w:type="gramStart"/>
      <w:r w:rsidRPr="00A01867">
        <w:t xml:space="preserve">Размеры </w:t>
      </w:r>
      <w:r w:rsidR="005E34BC" w:rsidRPr="00A01867">
        <w:t xml:space="preserve">автодрома, автоматизированного автодрома, закрытой площадки </w:t>
      </w:r>
      <w:r w:rsidRPr="00A01867">
        <w:t xml:space="preserve">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</w:t>
      </w:r>
      <w:proofErr w:type="spellStart"/>
      <w:r w:rsidRPr="00A01867">
        <w:t>послефинишной</w:t>
      </w:r>
      <w:proofErr w:type="spellEnd"/>
      <w:r w:rsidRPr="00A01867">
        <w:t xml:space="preserve"> зон, зон выполнения испытательных упражнений и участков движения между ними, а также технологических зон для размещения диспетчерского пункта, элементов автоматизированной системы, технических средств организации дорожного движения и</w:t>
      </w:r>
      <w:proofErr w:type="gramEnd"/>
      <w:r w:rsidRPr="00A01867">
        <w:t xml:space="preserve"> установок наружного освещения согласно пункту 8 Требований к техническим средствам контроля.</w:t>
      </w:r>
    </w:p>
    <w:p w:rsidR="00A01867" w:rsidRPr="006515EA" w:rsidRDefault="00A01867" w:rsidP="006515EA">
      <w:pPr>
        <w:tabs>
          <w:tab w:val="left" w:pos="3460"/>
        </w:tabs>
        <w:ind w:firstLine="425"/>
        <w:jc w:val="both"/>
        <w:rPr>
          <w:sz w:val="26"/>
          <w:szCs w:val="26"/>
        </w:rPr>
      </w:pPr>
    </w:p>
    <w:p w:rsidR="00D85E63" w:rsidRPr="00A01867" w:rsidRDefault="00D85E63" w:rsidP="00D85E63">
      <w:pPr>
        <w:pStyle w:val="a9"/>
        <w:numPr>
          <w:ilvl w:val="0"/>
          <w:numId w:val="20"/>
        </w:numPr>
        <w:tabs>
          <w:tab w:val="left" w:pos="648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A01867">
        <w:rPr>
          <w:b/>
          <w:sz w:val="24"/>
          <w:szCs w:val="24"/>
        </w:rPr>
        <w:lastRenderedPageBreak/>
        <w:t xml:space="preserve">УЧЕБНО-МЕТОДИЧЕСКИЕ МАТЕРИАЛЫ, ОБЕСПЕЧИВАЮЩИЕ РЕАЛИЗАЦИЮ </w:t>
      </w:r>
      <w:r w:rsidR="00AC3AB4" w:rsidRPr="00A01867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 КАТЕГОРИИ «</w:t>
      </w:r>
      <w:r w:rsidR="008E153B" w:rsidRPr="00A01867">
        <w:rPr>
          <w:b/>
          <w:sz w:val="24"/>
          <w:szCs w:val="24"/>
        </w:rPr>
        <w:t>СЕ</w:t>
      </w:r>
      <w:r w:rsidR="00AC3AB4" w:rsidRPr="00A01867">
        <w:rPr>
          <w:b/>
          <w:sz w:val="24"/>
          <w:szCs w:val="24"/>
        </w:rPr>
        <w:t>»</w:t>
      </w:r>
    </w:p>
    <w:p w:rsidR="005040C0" w:rsidRPr="00A01867" w:rsidRDefault="005040C0" w:rsidP="005623E6">
      <w:pPr>
        <w:tabs>
          <w:tab w:val="left" w:pos="3460"/>
        </w:tabs>
      </w:pPr>
    </w:p>
    <w:p w:rsidR="00AC3AB4" w:rsidRPr="00A01867" w:rsidRDefault="00AC3AB4" w:rsidP="00AC3AB4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Учебно-методические материалы представлены:</w:t>
      </w:r>
    </w:p>
    <w:p w:rsidR="008D1118" w:rsidRPr="00A01867" w:rsidRDefault="008D1118" w:rsidP="00AC3AB4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AC3AB4" w:rsidRPr="00A01867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Примерной программой профессиональной подготовки водителей транспортных средств категории «</w:t>
      </w:r>
      <w:r w:rsidR="008E153B" w:rsidRPr="00A01867">
        <w:rPr>
          <w:sz w:val="24"/>
          <w:szCs w:val="24"/>
        </w:rPr>
        <w:t>СЕ</w:t>
      </w:r>
      <w:r w:rsidRPr="00A01867">
        <w:rPr>
          <w:sz w:val="24"/>
          <w:szCs w:val="24"/>
        </w:rPr>
        <w:t>»</w:t>
      </w:r>
      <w:r w:rsidR="006B46A9" w:rsidRPr="00A01867">
        <w:rPr>
          <w:sz w:val="24"/>
          <w:szCs w:val="24"/>
        </w:rPr>
        <w:t>, утвержденной в установленном порядке</w:t>
      </w:r>
      <w:r w:rsidRPr="00A01867">
        <w:rPr>
          <w:sz w:val="24"/>
          <w:szCs w:val="24"/>
        </w:rPr>
        <w:t>;</w:t>
      </w:r>
    </w:p>
    <w:p w:rsidR="00AA1B67" w:rsidRPr="00A01867" w:rsidRDefault="00AA1B67" w:rsidP="00AA1B67">
      <w:pPr>
        <w:pStyle w:val="14"/>
        <w:spacing w:line="240" w:lineRule="auto"/>
        <w:ind w:left="426" w:firstLine="0"/>
        <w:jc w:val="both"/>
        <w:rPr>
          <w:sz w:val="24"/>
          <w:szCs w:val="24"/>
        </w:rPr>
      </w:pPr>
    </w:p>
    <w:p w:rsidR="00AC3AB4" w:rsidRPr="00A01867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Образовательной программой профессиональной подготовки водителей транспортных средств категории «</w:t>
      </w:r>
      <w:r w:rsidR="008E153B" w:rsidRPr="00A01867">
        <w:rPr>
          <w:sz w:val="24"/>
          <w:szCs w:val="24"/>
        </w:rPr>
        <w:t>СЕ</w:t>
      </w:r>
      <w:r w:rsidRPr="00A01867">
        <w:rPr>
          <w:sz w:val="24"/>
          <w:szCs w:val="24"/>
        </w:rPr>
        <w:t>»</w:t>
      </w:r>
      <w:r w:rsidR="006B46A9" w:rsidRPr="00A01867">
        <w:rPr>
          <w:sz w:val="24"/>
          <w:szCs w:val="24"/>
        </w:rPr>
        <w:t xml:space="preserve"> согласованной с Госавтоинспекцией и утвержденной руководителем образовательной организации, осуществляющей образовательную деятельность</w:t>
      </w:r>
      <w:r w:rsidRPr="00A01867">
        <w:rPr>
          <w:sz w:val="24"/>
          <w:szCs w:val="24"/>
        </w:rPr>
        <w:t>;</w:t>
      </w:r>
    </w:p>
    <w:p w:rsidR="00AA1B67" w:rsidRPr="00A01867" w:rsidRDefault="00AA1B67" w:rsidP="00AA1B6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6B46A9" w:rsidRPr="00A01867" w:rsidRDefault="006B46A9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образовательной организации, осуществляющей образовательную деятельность;</w:t>
      </w:r>
    </w:p>
    <w:p w:rsidR="00AA1B67" w:rsidRPr="00A01867" w:rsidRDefault="00AA1B67" w:rsidP="00AA1B6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AC3AB4" w:rsidRPr="00A01867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A01867">
        <w:rPr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A01867">
        <w:rPr>
          <w:sz w:val="24"/>
          <w:szCs w:val="24"/>
        </w:rPr>
        <w:t>обучающихся</w:t>
      </w:r>
      <w:proofErr w:type="gramEnd"/>
      <w:r w:rsidRPr="00A01867">
        <w:rPr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53602E" w:rsidRDefault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Pr="0053602E" w:rsidRDefault="0053602E" w:rsidP="0053602E"/>
    <w:p w:rsidR="0053602E" w:rsidRDefault="0053602E" w:rsidP="0053602E"/>
    <w:p w:rsidR="0053602E" w:rsidRPr="0053602E" w:rsidRDefault="0053602E" w:rsidP="0053602E"/>
    <w:p w:rsidR="0053602E" w:rsidRDefault="0053602E" w:rsidP="0053602E"/>
    <w:p w:rsidR="009F5A7F" w:rsidRDefault="009F5A7F" w:rsidP="0053602E">
      <w:pPr>
        <w:jc w:val="center"/>
      </w:pPr>
    </w:p>
    <w:p w:rsidR="0053602E" w:rsidRDefault="0053602E" w:rsidP="0053602E">
      <w:pPr>
        <w:jc w:val="center"/>
      </w:pPr>
    </w:p>
    <w:p w:rsidR="0053602E" w:rsidRPr="0053602E" w:rsidRDefault="0053602E" w:rsidP="0053602E">
      <w:pPr>
        <w:jc w:val="center"/>
      </w:pPr>
      <w:r>
        <w:rPr>
          <w:noProof/>
        </w:rPr>
        <w:lastRenderedPageBreak/>
        <w:drawing>
          <wp:inline distT="0" distB="0" distL="0" distR="0">
            <wp:extent cx="6012180" cy="8492677"/>
            <wp:effectExtent l="19050" t="0" r="7620" b="0"/>
            <wp:docPr id="2" name="Рисунок 2" descr="C:\Users\User\AppData\Local\Temp\Rar$DI03.812\¦¬TА¦-¦¦TА¦-¦-¦-¦- ¦б¦Х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03.812\¦¬TА¦-¦¦TА¦-¦-¦-¦- ¦б¦Х_page-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4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2E" w:rsidRPr="0053602E" w:rsidSect="0053602E">
      <w:footerReference w:type="even" r:id="rId10"/>
      <w:footerReference w:type="default" r:id="rId11"/>
      <w:pgSz w:w="11906" w:h="16838"/>
      <w:pgMar w:top="709" w:right="907" w:bottom="709" w:left="964" w:header="709" w:footer="136" w:gutter="567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3B" w:rsidRDefault="0011363B" w:rsidP="005040C0">
      <w:r>
        <w:separator/>
      </w:r>
    </w:p>
  </w:endnote>
  <w:endnote w:type="continuationSeparator" w:id="0">
    <w:p w:rsidR="0011363B" w:rsidRDefault="0011363B" w:rsidP="005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67" w:rsidRDefault="00A01867">
    <w:pPr>
      <w:pStyle w:val="a6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8014"/>
      <w:docPartObj>
        <w:docPartGallery w:val="Page Numbers (Bottom of Page)"/>
        <w:docPartUnique/>
      </w:docPartObj>
    </w:sdtPr>
    <w:sdtContent>
      <w:p w:rsidR="00A01867" w:rsidRDefault="001978CA">
        <w:pPr>
          <w:pStyle w:val="a6"/>
          <w:jc w:val="center"/>
        </w:pPr>
        <w:r>
          <w:fldChar w:fldCharType="begin"/>
        </w:r>
        <w:r w:rsidR="00A01867">
          <w:instrText xml:space="preserve"> PAGE   \* MERGEFORMAT </w:instrText>
        </w:r>
        <w:r>
          <w:fldChar w:fldCharType="separate"/>
        </w:r>
        <w:r w:rsidR="0053602E">
          <w:rPr>
            <w:noProof/>
          </w:rPr>
          <w:t>- 16 -</w:t>
        </w:r>
        <w:r>
          <w:rPr>
            <w:noProof/>
          </w:rPr>
          <w:fldChar w:fldCharType="end"/>
        </w:r>
      </w:p>
    </w:sdtContent>
  </w:sdt>
  <w:p w:rsidR="00A01867" w:rsidRDefault="00A018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3B" w:rsidRDefault="0011363B" w:rsidP="005040C0">
      <w:r>
        <w:separator/>
      </w:r>
    </w:p>
  </w:footnote>
  <w:footnote w:type="continuationSeparator" w:id="0">
    <w:p w:rsidR="0011363B" w:rsidRDefault="0011363B" w:rsidP="0050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32F"/>
    <w:multiLevelType w:val="multilevel"/>
    <w:tmpl w:val="F98C0A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676F55"/>
    <w:multiLevelType w:val="multilevel"/>
    <w:tmpl w:val="8DC8C1B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A47FD4"/>
    <w:multiLevelType w:val="hybridMultilevel"/>
    <w:tmpl w:val="AE28DAEE"/>
    <w:lvl w:ilvl="0" w:tplc="BB1CD2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C24228"/>
    <w:multiLevelType w:val="hybridMultilevel"/>
    <w:tmpl w:val="9B36EC90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CB0DC8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E663A"/>
    <w:multiLevelType w:val="hybridMultilevel"/>
    <w:tmpl w:val="F834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F4E13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D61233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8">
    <w:nsid w:val="213B03CA"/>
    <w:multiLevelType w:val="hybridMultilevel"/>
    <w:tmpl w:val="16922804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18648EA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150434"/>
    <w:multiLevelType w:val="hybridMultilevel"/>
    <w:tmpl w:val="1A78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7AEA"/>
    <w:multiLevelType w:val="multilevel"/>
    <w:tmpl w:val="D102D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ABA2067"/>
    <w:multiLevelType w:val="hybridMultilevel"/>
    <w:tmpl w:val="929CDD0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EA03968"/>
    <w:multiLevelType w:val="multilevel"/>
    <w:tmpl w:val="3236A4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75711"/>
    <w:multiLevelType w:val="hybridMultilevel"/>
    <w:tmpl w:val="EC68FAE8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115C6"/>
    <w:multiLevelType w:val="hybridMultilevel"/>
    <w:tmpl w:val="1BB6663E"/>
    <w:lvl w:ilvl="0" w:tplc="9834774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231D"/>
    <w:multiLevelType w:val="multilevel"/>
    <w:tmpl w:val="AA0067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27112D3"/>
    <w:multiLevelType w:val="hybridMultilevel"/>
    <w:tmpl w:val="CDB05040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C2263"/>
    <w:multiLevelType w:val="multilevel"/>
    <w:tmpl w:val="C22A60B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975561"/>
    <w:multiLevelType w:val="multilevel"/>
    <w:tmpl w:val="3496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20">
    <w:nsid w:val="67045411"/>
    <w:multiLevelType w:val="hybridMultilevel"/>
    <w:tmpl w:val="CF4A0846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55A62"/>
    <w:multiLevelType w:val="hybridMultilevel"/>
    <w:tmpl w:val="3FEE0AC8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207C3B"/>
    <w:multiLevelType w:val="hybridMultilevel"/>
    <w:tmpl w:val="754EA572"/>
    <w:lvl w:ilvl="0" w:tplc="BB1CD2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D90C6C"/>
    <w:multiLevelType w:val="hybridMultilevel"/>
    <w:tmpl w:val="9BA466E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5FC13A2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5">
    <w:nsid w:val="77E27D9F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5"/>
  </w:num>
  <w:num w:numId="5">
    <w:abstractNumId w:val="21"/>
  </w:num>
  <w:num w:numId="6">
    <w:abstractNumId w:val="3"/>
  </w:num>
  <w:num w:numId="7">
    <w:abstractNumId w:val="11"/>
  </w:num>
  <w:num w:numId="8">
    <w:abstractNumId w:val="19"/>
  </w:num>
  <w:num w:numId="9">
    <w:abstractNumId w:val="5"/>
  </w:num>
  <w:num w:numId="10">
    <w:abstractNumId w:val="17"/>
  </w:num>
  <w:num w:numId="11">
    <w:abstractNumId w:val="20"/>
  </w:num>
  <w:num w:numId="12">
    <w:abstractNumId w:val="10"/>
  </w:num>
  <w:num w:numId="13">
    <w:abstractNumId w:val="9"/>
  </w:num>
  <w:num w:numId="14">
    <w:abstractNumId w:val="24"/>
  </w:num>
  <w:num w:numId="15">
    <w:abstractNumId w:val="7"/>
  </w:num>
  <w:num w:numId="16">
    <w:abstractNumId w:val="0"/>
  </w:num>
  <w:num w:numId="17">
    <w:abstractNumId w:val="6"/>
  </w:num>
  <w:num w:numId="18">
    <w:abstractNumId w:val="1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2"/>
  </w:num>
  <w:num w:numId="24">
    <w:abstractNumId w:val="23"/>
  </w:num>
  <w:num w:numId="25">
    <w:abstractNumId w:val="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29C6"/>
    <w:rsid w:val="00002AFE"/>
    <w:rsid w:val="0000770F"/>
    <w:rsid w:val="00007B4C"/>
    <w:rsid w:val="00011F90"/>
    <w:rsid w:val="000215D6"/>
    <w:rsid w:val="00031581"/>
    <w:rsid w:val="00045CC1"/>
    <w:rsid w:val="00046996"/>
    <w:rsid w:val="00051689"/>
    <w:rsid w:val="00053C02"/>
    <w:rsid w:val="000619ED"/>
    <w:rsid w:val="00065221"/>
    <w:rsid w:val="000805CA"/>
    <w:rsid w:val="00081AF0"/>
    <w:rsid w:val="00084A13"/>
    <w:rsid w:val="00093BFE"/>
    <w:rsid w:val="000C15D3"/>
    <w:rsid w:val="000C311A"/>
    <w:rsid w:val="000C7832"/>
    <w:rsid w:val="000D0160"/>
    <w:rsid w:val="000D54BC"/>
    <w:rsid w:val="000F18DD"/>
    <w:rsid w:val="000F2F15"/>
    <w:rsid w:val="000F387D"/>
    <w:rsid w:val="0011363B"/>
    <w:rsid w:val="00121A80"/>
    <w:rsid w:val="00141A03"/>
    <w:rsid w:val="0014773F"/>
    <w:rsid w:val="001579BF"/>
    <w:rsid w:val="00157E48"/>
    <w:rsid w:val="00160E14"/>
    <w:rsid w:val="001654E0"/>
    <w:rsid w:val="00175676"/>
    <w:rsid w:val="00184186"/>
    <w:rsid w:val="00196165"/>
    <w:rsid w:val="001968CB"/>
    <w:rsid w:val="001978CA"/>
    <w:rsid w:val="001A7407"/>
    <w:rsid w:val="001C4D73"/>
    <w:rsid w:val="001D4748"/>
    <w:rsid w:val="001D5921"/>
    <w:rsid w:val="001F36FC"/>
    <w:rsid w:val="00204B54"/>
    <w:rsid w:val="002165BC"/>
    <w:rsid w:val="002165F5"/>
    <w:rsid w:val="002214FA"/>
    <w:rsid w:val="0022237D"/>
    <w:rsid w:val="002308B4"/>
    <w:rsid w:val="002529C6"/>
    <w:rsid w:val="00252BDF"/>
    <w:rsid w:val="002540BC"/>
    <w:rsid w:val="00271274"/>
    <w:rsid w:val="00280960"/>
    <w:rsid w:val="00284B84"/>
    <w:rsid w:val="002A004B"/>
    <w:rsid w:val="002B1F1D"/>
    <w:rsid w:val="002D34A4"/>
    <w:rsid w:val="002E455F"/>
    <w:rsid w:val="00302CD2"/>
    <w:rsid w:val="0033359E"/>
    <w:rsid w:val="003338A5"/>
    <w:rsid w:val="003410F2"/>
    <w:rsid w:val="003442EC"/>
    <w:rsid w:val="00344448"/>
    <w:rsid w:val="003533E7"/>
    <w:rsid w:val="0035730A"/>
    <w:rsid w:val="003636F4"/>
    <w:rsid w:val="00363D0B"/>
    <w:rsid w:val="00366EE8"/>
    <w:rsid w:val="00366F56"/>
    <w:rsid w:val="003828D7"/>
    <w:rsid w:val="00385DBC"/>
    <w:rsid w:val="003872F4"/>
    <w:rsid w:val="003A2556"/>
    <w:rsid w:val="003A43C8"/>
    <w:rsid w:val="003A72E3"/>
    <w:rsid w:val="003B2311"/>
    <w:rsid w:val="003B3593"/>
    <w:rsid w:val="003C40B9"/>
    <w:rsid w:val="003D3AA1"/>
    <w:rsid w:val="003E1A44"/>
    <w:rsid w:val="003E5523"/>
    <w:rsid w:val="004239F6"/>
    <w:rsid w:val="00431D5F"/>
    <w:rsid w:val="00434ED7"/>
    <w:rsid w:val="00442FF5"/>
    <w:rsid w:val="0044703D"/>
    <w:rsid w:val="00471025"/>
    <w:rsid w:val="004A2014"/>
    <w:rsid w:val="004C2E19"/>
    <w:rsid w:val="004E41FD"/>
    <w:rsid w:val="004F025D"/>
    <w:rsid w:val="005040C0"/>
    <w:rsid w:val="00515F03"/>
    <w:rsid w:val="00527D6A"/>
    <w:rsid w:val="0053602E"/>
    <w:rsid w:val="005623E6"/>
    <w:rsid w:val="00570644"/>
    <w:rsid w:val="00570D9D"/>
    <w:rsid w:val="00572806"/>
    <w:rsid w:val="00574813"/>
    <w:rsid w:val="00584196"/>
    <w:rsid w:val="005924C8"/>
    <w:rsid w:val="00594F06"/>
    <w:rsid w:val="005D64E1"/>
    <w:rsid w:val="005E34BC"/>
    <w:rsid w:val="005E6540"/>
    <w:rsid w:val="005F43C5"/>
    <w:rsid w:val="006027C6"/>
    <w:rsid w:val="00607EB1"/>
    <w:rsid w:val="00630450"/>
    <w:rsid w:val="006515EA"/>
    <w:rsid w:val="00655218"/>
    <w:rsid w:val="00655C0A"/>
    <w:rsid w:val="00657C2C"/>
    <w:rsid w:val="00665082"/>
    <w:rsid w:val="006868B9"/>
    <w:rsid w:val="006A78A6"/>
    <w:rsid w:val="006B46A9"/>
    <w:rsid w:val="006C27B7"/>
    <w:rsid w:val="006E0A1B"/>
    <w:rsid w:val="007302DE"/>
    <w:rsid w:val="0073565E"/>
    <w:rsid w:val="0073626A"/>
    <w:rsid w:val="007372CD"/>
    <w:rsid w:val="00743788"/>
    <w:rsid w:val="00750CD7"/>
    <w:rsid w:val="00752F46"/>
    <w:rsid w:val="00772173"/>
    <w:rsid w:val="00795DA7"/>
    <w:rsid w:val="007A062D"/>
    <w:rsid w:val="007A0664"/>
    <w:rsid w:val="007A0C82"/>
    <w:rsid w:val="007A330E"/>
    <w:rsid w:val="007A54CF"/>
    <w:rsid w:val="007B5504"/>
    <w:rsid w:val="007D2A0D"/>
    <w:rsid w:val="007F3DF0"/>
    <w:rsid w:val="0083431D"/>
    <w:rsid w:val="008402AC"/>
    <w:rsid w:val="0084134C"/>
    <w:rsid w:val="0085654A"/>
    <w:rsid w:val="0086283C"/>
    <w:rsid w:val="00862D21"/>
    <w:rsid w:val="00880F75"/>
    <w:rsid w:val="00883B1C"/>
    <w:rsid w:val="008977CD"/>
    <w:rsid w:val="008A2915"/>
    <w:rsid w:val="008A60F3"/>
    <w:rsid w:val="008A6BE3"/>
    <w:rsid w:val="008B3DD4"/>
    <w:rsid w:val="008B51FF"/>
    <w:rsid w:val="008C4800"/>
    <w:rsid w:val="008C5E8A"/>
    <w:rsid w:val="008D0132"/>
    <w:rsid w:val="008D1118"/>
    <w:rsid w:val="008D2528"/>
    <w:rsid w:val="008E153B"/>
    <w:rsid w:val="008E432D"/>
    <w:rsid w:val="009100C8"/>
    <w:rsid w:val="009108C5"/>
    <w:rsid w:val="00931139"/>
    <w:rsid w:val="00937FEC"/>
    <w:rsid w:val="00940BCF"/>
    <w:rsid w:val="00945139"/>
    <w:rsid w:val="00952CA8"/>
    <w:rsid w:val="009614C1"/>
    <w:rsid w:val="009647C4"/>
    <w:rsid w:val="0096498C"/>
    <w:rsid w:val="009654A6"/>
    <w:rsid w:val="009709D1"/>
    <w:rsid w:val="009A237E"/>
    <w:rsid w:val="009B4B68"/>
    <w:rsid w:val="009E3828"/>
    <w:rsid w:val="009F137E"/>
    <w:rsid w:val="009F3260"/>
    <w:rsid w:val="009F5A7F"/>
    <w:rsid w:val="00A008A5"/>
    <w:rsid w:val="00A01867"/>
    <w:rsid w:val="00A05F88"/>
    <w:rsid w:val="00A10347"/>
    <w:rsid w:val="00A36E1E"/>
    <w:rsid w:val="00A5210C"/>
    <w:rsid w:val="00A90B7A"/>
    <w:rsid w:val="00A913BB"/>
    <w:rsid w:val="00AA1B67"/>
    <w:rsid w:val="00AA6EAC"/>
    <w:rsid w:val="00AC024C"/>
    <w:rsid w:val="00AC3AB4"/>
    <w:rsid w:val="00AD3156"/>
    <w:rsid w:val="00AD551E"/>
    <w:rsid w:val="00AE761B"/>
    <w:rsid w:val="00B00274"/>
    <w:rsid w:val="00B12073"/>
    <w:rsid w:val="00B37D44"/>
    <w:rsid w:val="00B713B1"/>
    <w:rsid w:val="00B74E73"/>
    <w:rsid w:val="00BB4D0B"/>
    <w:rsid w:val="00BB54C6"/>
    <w:rsid w:val="00BC0A83"/>
    <w:rsid w:val="00BC551B"/>
    <w:rsid w:val="00BD7126"/>
    <w:rsid w:val="00C062C7"/>
    <w:rsid w:val="00C0630A"/>
    <w:rsid w:val="00C302DD"/>
    <w:rsid w:val="00C518D4"/>
    <w:rsid w:val="00C51E13"/>
    <w:rsid w:val="00C540D2"/>
    <w:rsid w:val="00C57075"/>
    <w:rsid w:val="00C63788"/>
    <w:rsid w:val="00C705FF"/>
    <w:rsid w:val="00C76A7A"/>
    <w:rsid w:val="00C82CCC"/>
    <w:rsid w:val="00C97B64"/>
    <w:rsid w:val="00CB0268"/>
    <w:rsid w:val="00CC3853"/>
    <w:rsid w:val="00CD07A1"/>
    <w:rsid w:val="00CD09F0"/>
    <w:rsid w:val="00CF31CD"/>
    <w:rsid w:val="00D045F6"/>
    <w:rsid w:val="00D16AD3"/>
    <w:rsid w:val="00D363D5"/>
    <w:rsid w:val="00D3787E"/>
    <w:rsid w:val="00D431D0"/>
    <w:rsid w:val="00D434E4"/>
    <w:rsid w:val="00D73377"/>
    <w:rsid w:val="00D85E63"/>
    <w:rsid w:val="00D91DAA"/>
    <w:rsid w:val="00D91FFE"/>
    <w:rsid w:val="00D968BD"/>
    <w:rsid w:val="00DB735B"/>
    <w:rsid w:val="00DD401B"/>
    <w:rsid w:val="00DD6F9D"/>
    <w:rsid w:val="00DE3B81"/>
    <w:rsid w:val="00E12359"/>
    <w:rsid w:val="00E15F1C"/>
    <w:rsid w:val="00E22FCF"/>
    <w:rsid w:val="00E302D3"/>
    <w:rsid w:val="00E438BB"/>
    <w:rsid w:val="00E54F21"/>
    <w:rsid w:val="00E67DD2"/>
    <w:rsid w:val="00E701D9"/>
    <w:rsid w:val="00E95835"/>
    <w:rsid w:val="00E95C28"/>
    <w:rsid w:val="00EB7295"/>
    <w:rsid w:val="00EC7CB5"/>
    <w:rsid w:val="00EF7507"/>
    <w:rsid w:val="00F0481B"/>
    <w:rsid w:val="00F15E28"/>
    <w:rsid w:val="00F24BDE"/>
    <w:rsid w:val="00F41510"/>
    <w:rsid w:val="00F41B86"/>
    <w:rsid w:val="00F43897"/>
    <w:rsid w:val="00F615DE"/>
    <w:rsid w:val="00F93FDA"/>
    <w:rsid w:val="00FA7A69"/>
    <w:rsid w:val="00FB2064"/>
    <w:rsid w:val="00FC692E"/>
    <w:rsid w:val="00FE0E73"/>
    <w:rsid w:val="00FE5FF8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40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40C0"/>
    <w:rPr>
      <w:sz w:val="24"/>
      <w:szCs w:val="24"/>
    </w:rPr>
  </w:style>
  <w:style w:type="paragraph" w:styleId="a6">
    <w:name w:val="footer"/>
    <w:basedOn w:val="a"/>
    <w:link w:val="a7"/>
    <w:uiPriority w:val="99"/>
    <w:rsid w:val="005040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0C0"/>
    <w:rPr>
      <w:sz w:val="24"/>
      <w:szCs w:val="24"/>
    </w:rPr>
  </w:style>
  <w:style w:type="character" w:customStyle="1" w:styleId="11">
    <w:name w:val="Заголовок №1_"/>
    <w:basedOn w:val="a0"/>
    <w:link w:val="12"/>
    <w:rsid w:val="005040C0"/>
    <w:rPr>
      <w:sz w:val="30"/>
      <w:szCs w:val="30"/>
    </w:rPr>
  </w:style>
  <w:style w:type="character" w:customStyle="1" w:styleId="a8">
    <w:name w:val="Оглавление_"/>
    <w:basedOn w:val="a0"/>
    <w:link w:val="a9"/>
    <w:rsid w:val="005040C0"/>
    <w:rPr>
      <w:sz w:val="26"/>
      <w:szCs w:val="26"/>
    </w:rPr>
  </w:style>
  <w:style w:type="paragraph" w:customStyle="1" w:styleId="12">
    <w:name w:val="Заголовок №1"/>
    <w:basedOn w:val="a"/>
    <w:link w:val="11"/>
    <w:rsid w:val="005040C0"/>
    <w:pPr>
      <w:widowControl w:val="0"/>
      <w:spacing w:after="260"/>
      <w:jc w:val="center"/>
      <w:outlineLvl w:val="0"/>
    </w:pPr>
    <w:rPr>
      <w:sz w:val="30"/>
      <w:szCs w:val="30"/>
    </w:rPr>
  </w:style>
  <w:style w:type="paragraph" w:customStyle="1" w:styleId="a9">
    <w:name w:val="Оглавление"/>
    <w:basedOn w:val="a"/>
    <w:link w:val="a8"/>
    <w:rsid w:val="005040C0"/>
    <w:pPr>
      <w:widowControl w:val="0"/>
      <w:spacing w:line="329" w:lineRule="auto"/>
      <w:ind w:left="2140" w:hanging="88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3A72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A2556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qFormat/>
    <w:rsid w:val="003A2556"/>
    <w:pPr>
      <w:spacing w:after="100"/>
    </w:pPr>
  </w:style>
  <w:style w:type="character" w:styleId="ac">
    <w:name w:val="Hyperlink"/>
    <w:basedOn w:val="a0"/>
    <w:uiPriority w:val="99"/>
    <w:unhideWhenUsed/>
    <w:rsid w:val="003A255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3A2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2556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A255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A2556"/>
  </w:style>
  <w:style w:type="character" w:styleId="af1">
    <w:name w:val="footnote reference"/>
    <w:basedOn w:val="a0"/>
    <w:rsid w:val="003A2556"/>
    <w:rPr>
      <w:vertAlign w:val="superscript"/>
    </w:rPr>
  </w:style>
  <w:style w:type="character" w:customStyle="1" w:styleId="af2">
    <w:name w:val="Основной текст_"/>
    <w:basedOn w:val="a0"/>
    <w:link w:val="14"/>
    <w:rsid w:val="000F2F15"/>
    <w:rPr>
      <w:sz w:val="26"/>
      <w:szCs w:val="26"/>
    </w:rPr>
  </w:style>
  <w:style w:type="character" w:customStyle="1" w:styleId="2">
    <w:name w:val="Колонтитул (2)_"/>
    <w:basedOn w:val="a0"/>
    <w:link w:val="20"/>
    <w:rsid w:val="000F2F15"/>
  </w:style>
  <w:style w:type="paragraph" w:customStyle="1" w:styleId="14">
    <w:name w:val="Основной текст1"/>
    <w:basedOn w:val="a"/>
    <w:link w:val="af2"/>
    <w:rsid w:val="000F2F15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20">
    <w:name w:val="Колонтитул (2)"/>
    <w:basedOn w:val="a"/>
    <w:link w:val="2"/>
    <w:rsid w:val="000F2F15"/>
    <w:pPr>
      <w:widowControl w:val="0"/>
    </w:pPr>
    <w:rPr>
      <w:sz w:val="20"/>
      <w:szCs w:val="20"/>
    </w:rPr>
  </w:style>
  <w:style w:type="character" w:customStyle="1" w:styleId="3">
    <w:name w:val="Основной текст (3)_"/>
    <w:basedOn w:val="a0"/>
    <w:link w:val="30"/>
    <w:rsid w:val="00665082"/>
    <w:rPr>
      <w:rFonts w:ascii="Arial" w:eastAsia="Arial" w:hAnsi="Arial" w:cs="Arial"/>
      <w:w w:val="60"/>
      <w:sz w:val="82"/>
      <w:szCs w:val="82"/>
    </w:rPr>
  </w:style>
  <w:style w:type="character" w:customStyle="1" w:styleId="af3">
    <w:name w:val="Другое_"/>
    <w:basedOn w:val="a0"/>
    <w:link w:val="af4"/>
    <w:rsid w:val="00665082"/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65082"/>
    <w:pPr>
      <w:widowControl w:val="0"/>
      <w:spacing w:line="204" w:lineRule="auto"/>
    </w:pPr>
    <w:rPr>
      <w:rFonts w:ascii="Arial" w:eastAsia="Arial" w:hAnsi="Arial" w:cs="Arial"/>
      <w:w w:val="60"/>
      <w:sz w:val="82"/>
      <w:szCs w:val="82"/>
    </w:rPr>
  </w:style>
  <w:style w:type="paragraph" w:customStyle="1" w:styleId="af4">
    <w:name w:val="Другое"/>
    <w:basedOn w:val="a"/>
    <w:link w:val="af3"/>
    <w:rsid w:val="00665082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141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">
    <w:name w:val="Основной текст (5)_"/>
    <w:basedOn w:val="a0"/>
    <w:link w:val="50"/>
    <w:rsid w:val="00AA6EAC"/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AA6EAC"/>
    <w:pPr>
      <w:widowControl w:val="0"/>
      <w:jc w:val="right"/>
    </w:pPr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3B2311"/>
    <w:rPr>
      <w:i/>
      <w:iCs/>
      <w:sz w:val="12"/>
      <w:szCs w:val="12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B2311"/>
    <w:rPr>
      <w:sz w:val="15"/>
      <w:szCs w:val="15"/>
    </w:rPr>
  </w:style>
  <w:style w:type="paragraph" w:customStyle="1" w:styleId="60">
    <w:name w:val="Основной текст (6)"/>
    <w:basedOn w:val="a"/>
    <w:link w:val="6"/>
    <w:rsid w:val="003B2311"/>
    <w:pPr>
      <w:widowControl w:val="0"/>
      <w:spacing w:after="140"/>
    </w:pPr>
    <w:rPr>
      <w:i/>
      <w:iCs/>
      <w:sz w:val="12"/>
      <w:szCs w:val="1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B2311"/>
    <w:pPr>
      <w:widowControl w:val="0"/>
      <w:spacing w:after="100" w:line="154" w:lineRule="exact"/>
    </w:pPr>
    <w:rPr>
      <w:sz w:val="15"/>
      <w:szCs w:val="15"/>
    </w:rPr>
  </w:style>
  <w:style w:type="character" w:customStyle="1" w:styleId="af5">
    <w:name w:val="Подпись к картинке_"/>
    <w:basedOn w:val="a0"/>
    <w:link w:val="af6"/>
    <w:rsid w:val="00C82CCC"/>
    <w:rPr>
      <w:i/>
      <w:iCs/>
      <w:sz w:val="18"/>
      <w:szCs w:val="18"/>
    </w:rPr>
  </w:style>
  <w:style w:type="paragraph" w:customStyle="1" w:styleId="af6">
    <w:name w:val="Подпись к картинке"/>
    <w:basedOn w:val="a"/>
    <w:link w:val="af5"/>
    <w:rsid w:val="00C82CCC"/>
    <w:pPr>
      <w:widowControl w:val="0"/>
      <w:spacing w:line="139" w:lineRule="exact"/>
      <w:jc w:val="center"/>
    </w:pPr>
    <w:rPr>
      <w:i/>
      <w:iCs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77217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7217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22237D"/>
    <w:rPr>
      <w:w w:val="60"/>
      <w:sz w:val="30"/>
      <w:szCs w:val="30"/>
    </w:rPr>
  </w:style>
  <w:style w:type="paragraph" w:customStyle="1" w:styleId="23">
    <w:name w:val="Основной текст (2)"/>
    <w:basedOn w:val="a"/>
    <w:link w:val="22"/>
    <w:rsid w:val="0022237D"/>
    <w:pPr>
      <w:widowControl w:val="0"/>
    </w:pPr>
    <w:rPr>
      <w:w w:val="6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EA87-D9F9-4068-8A6C-9C5ED4B5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AVMcomp</cp:lastModifiedBy>
  <cp:revision>21</cp:revision>
  <cp:lastPrinted>2022-08-11T01:43:00Z</cp:lastPrinted>
  <dcterms:created xsi:type="dcterms:W3CDTF">2022-07-11T10:21:00Z</dcterms:created>
  <dcterms:modified xsi:type="dcterms:W3CDTF">2023-03-07T02:00:00Z</dcterms:modified>
</cp:coreProperties>
</file>